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7D4" w:rsidRPr="001627D4" w:rsidRDefault="001627D4" w:rsidP="001627D4">
      <w:pPr>
        <w:shd w:val="clear" w:color="auto" w:fill="FFFFFF"/>
        <w:spacing w:before="195" w:after="150" w:line="240" w:lineRule="auto"/>
        <w:jc w:val="center"/>
        <w:outlineLvl w:val="1"/>
        <w:rPr>
          <w:rFonts w:ascii="Vazir" w:eastAsia="Times New Roman" w:hAnsi="Vazir" w:cs="Vazir"/>
          <w:b/>
          <w:bCs/>
          <w:color w:val="70AD47" w:themeColor="accent6"/>
          <w:sz w:val="21"/>
          <w:szCs w:val="21"/>
          <w:rtl/>
        </w:rPr>
      </w:pPr>
      <w:bookmarkStart w:id="0" w:name="_GoBack"/>
      <w:bookmarkEnd w:id="0"/>
      <w:r w:rsidRPr="001627D4">
        <w:rPr>
          <w:rFonts w:ascii="Vazir" w:eastAsia="Times New Roman" w:hAnsi="Vazir" w:cs="Vazir" w:hint="cs"/>
          <w:b/>
          <w:bCs/>
          <w:color w:val="70AD47" w:themeColor="accent6"/>
          <w:sz w:val="21"/>
          <w:szCs w:val="21"/>
          <w:rtl/>
        </w:rPr>
        <w:t>چهل حدیث از سخنان گهربار حضرت امام حسین علیه السلام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عَرضه شدن اعمال بر خدا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۱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إنَّ أعمالَ هذِهِ الاُمَّةِ ما مِن صَباحٍ إلاّ وتُعرَضُ عَلَى اللّهِ تَعالى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C97F53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="00C97F53">
        <w:rPr>
          <w:rFonts w:ascii="IRMitra" w:eastAsia="Times New Roman" w:hAnsi="IRMitra" w:cs="IRMitra" w:hint="cs"/>
          <w:color w:val="4E63D0"/>
          <w:sz w:val="28"/>
          <w:szCs w:val="28"/>
          <w:rtl/>
        </w:rPr>
        <w:t xml:space="preserve"> 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: هيچ بامدادى نيست كه اعمال اين امّت ، بر خداى متعال عرضه نشود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عيون أخبار الرضا عليه السلام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۴۴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۱۵۶</w:t>
      </w:r>
      <w:r w:rsidRPr="00187DF7">
        <w:rPr>
          <w:rFonts w:ascii="Vazir" w:eastAsia="Times New Roman" w:hAnsi="Vazir" w:cs="Vazir"/>
          <w:color w:val="33B5FD"/>
          <w:vertAlign w:val="subscript"/>
        </w:rPr>
        <w:t xml:space="preserve"> 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كيفر موحّدانِ مرتكب گناه كبيره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۲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قالَ رَسولُ اللّهِ صلى الله عليه و آله : إنَّ أصحابَ الكَبائِرِ مِن مُوَحِّدِي الاُمَمِ كُلِّهِم ؛ الَّذين ماتوا عَلى كَبائِرِهِم غَيرَ نادِمينَ ولا تائِبينَ ، مَن دَخَلَ النّارَ مِنهُم فِي البابِ الأَوَّلِ مِن جَهَنَّمَ ؛ لا تَزرَقُّ أعيُنُهُم ، ولا تَسوَدُّ وُجوهُهُم ، ولا يُقرَنونَ ولا يُغَلَّونَ بِالسَّلاسِلِ ، ولا يُجَرَّعونَ الحَميمَ ، ولا يُلبَسونَ القَطِرانَ ؛ حَرَّمَ اللّهُ أجسادَهُم عَلَى الخُلودِ مِن أجلِ التَّوحيدِ ، وصُوَرَهُم عَلَى النّارِ مِن أجلِ السُّجودِ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ـ: پيامبر خدا فرمود : «موحّدانِ مرتكب كبيره همه امّت ها كه با گناه كبيره ، امّا بدون پشيمانى و توبه مى ميرند ، كه از درِ اوّل دوزخ وارد مى شوند ، چشم هايشان كور نمى شود و صورتشان سياه نمى گردد و غُل و زنجير نمى شوند و آب جوشان نمى نوشند و مسِ ذوب شده ، نمى پوشند . خدا ، پيكرهايشان را به سبب موحّد بودنشان ، از ماندگارى هميشه ]در دوزخ] و صورت هايشان را به دليل سجده كردن ، از آتش، دور داشته است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>»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تاريخ بغداد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۶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۱۵۶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الرقم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۳۱۹۹</w:t>
      </w:r>
      <w:r w:rsidRPr="00187DF7">
        <w:rPr>
          <w:rFonts w:ascii="Vazir" w:eastAsia="Times New Roman" w:hAnsi="Vazir" w:cs="Vazir"/>
          <w:color w:val="33B5FD"/>
          <w:vertAlign w:val="subscript"/>
        </w:rPr>
        <w:t>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سخن امام در كنار قبر برادر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۳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:</w:t>
      </w:r>
    </w:p>
    <w:p w:rsidR="001C2070" w:rsidRPr="00187DF7" w:rsidRDefault="001C2070" w:rsidP="00C97F53">
      <w:pPr>
        <w:shd w:val="clear" w:color="auto" w:fill="FFFFFF"/>
        <w:spacing w:after="150" w:line="360" w:lineRule="auto"/>
        <w:jc w:val="lowKashida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مِمّا رَثى بِهِ أخاهُ الحَسَنَ عليه السلام عِندَ قَبرِهِ ـ: رَحِمَكَ اللّهُ أبا مُحَمَّدٍ ! إن كُنتَ لَتُباصِرُ الحَقَّ مَظانَّهُ ، وتُؤثِرُ اللّهَ عِندَ تَداحُضِ الباطِلِ في مَواطِنِ التَّقِيَّةِ بِحُسنِ الرَّوِيَّةِ ، وتَستَشِفُّ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42DD8">
        <w:rPr>
          <w:rFonts w:eastAsia="Times New Roman" w:cstheme="minorHAnsi"/>
          <w:color w:val="1F9801"/>
          <w:sz w:val="24"/>
          <w:szCs w:val="24"/>
          <w:rtl/>
        </w:rPr>
        <w:t>جَليلَ مَعاظِمِ الدُّنيا بِعَينٍ لَها حاقِرَةٍ ، وتُفيضُ عَلَيها يَدا طاهِرَةَ الأَطرافِ ، نَقِيَّةَ الأَسِرَّةِ ، وتَردَعُ بادِرَةَ غَربِ أعدائِكَ بِأَيسَرِ المَؤونَةِ عَلَيكَ ؛ ولا غَروَ وأنتَ ابنُ سُلالَةِ النُّبُوَّةِ ، ورَضيعُ لِبانِ الحِكمَةِ ، فَإِلى رَوحٍ ورَيحانٍ وجَنَّةِ نَعيمٍ . أعظَمَ اللّهُ لَنا ولَكُمُ الأَجرَ عَلَيهِ ، ووَهَبَ لَنا ولَكُمُ السَّلوَةَ وحُسنَ الاُسى عَنهُ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>(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در مرثيه اى كه كنار قبر برادرش امام حسن عليه السلام خواند) ـ: اى ابو محمّد ! خدايت رحمت كند . حق را در هر جا كه گمان وجودش مى رفت ، مى پاييدى و هنگامى كه باطل ، در هنگامه هاى تقيّه ، فرود مى آمد ، با خوش فكرى تمام ، خدا را مقدّم مى داشتى و با چشمى تيزبين ، امور بزرگ و نهان دنيا را مى ديدى و دستى پاك و بى هيچ آلودگى را بر آن مى گشودى و با كمترين هزينه اى ، زبانِ تيز دشمنانت را باز مى داشتى . چگونه چنين نباشد، كه تو پسرى از تبارِ نبوّت و شيرخوار حكمتى و به سوى رحمت و خوش بويى و بهشتى پُرنعمت ، روانى ؟ خداوند ، پاداش ما و شما را بر اين مصيبت ، بزرگ بدارد و به ما و شما ، تسليت و سوگوارى شايسته عطا كند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عيون الأخبار لابن قتيبة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۳۱۴</w:t>
      </w:r>
      <w:r w:rsidRPr="00187DF7">
        <w:rPr>
          <w:rFonts w:ascii="Vazir" w:eastAsia="Times New Roman" w:hAnsi="Vazir" w:cs="Vazir"/>
          <w:color w:val="33B5FD"/>
          <w:vertAlign w:val="subscript"/>
        </w:rPr>
        <w:t>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lastRenderedPageBreak/>
        <w:t>ثواب زيارت قبور اهل بيت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۴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الصادق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 xml:space="preserve"> 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</w:rPr>
        <w:t xml:space="preserve">: </w:t>
      </w:r>
      <w:r w:rsidRPr="00142DD8">
        <w:rPr>
          <w:rFonts w:eastAsia="Times New Roman" w:cstheme="minorHAnsi"/>
          <w:color w:val="1F9801"/>
          <w:sz w:val="24"/>
          <w:szCs w:val="24"/>
          <w:rtl/>
        </w:rPr>
        <w:t>بَينَا الحُسَينُ عليه السلام قاعِدٌ في حِجرِ رَسولِ اللّهِ صلى الله عليه و آله ذاتَ يَومٍ إذ رَفَعَ رَأسَهُ إلَيهِ فَقالَ : يا أبَه ، قالَ : لَبَّيكَ يا بُنَيَّ ! قالَ : ما لِمَن أتاكَ بَعدَ وَفاتِكَ زائِرا لا يُريدُ إلاّ زِيارَتَكَ ؟ قالَ : يا بُنَيَّ ، مَن أتاني بَعدَ وَفاتي زائِرا لا يُريدُ إلاّ زِيارَتي فَلَهُ الجَنَّةُ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صادق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ـ: روزى</w:t>
      </w:r>
      <w:r w:rsidR="00C97F53">
        <w:rPr>
          <w:rFonts w:ascii="IRMitra" w:eastAsia="Times New Roman" w:hAnsi="IRMitra" w:cs="IRMitra" w:hint="cs"/>
          <w:color w:val="4E63D0"/>
          <w:sz w:val="28"/>
          <w:szCs w:val="28"/>
          <w:rtl/>
        </w:rPr>
        <w:t xml:space="preserve"> </w:t>
      </w:r>
      <w:r w:rsidRPr="00C97F53">
        <w:rPr>
          <w:rFonts w:ascii="IRMitra" w:eastAsia="Times New Roman" w:hAnsi="IRMitra" w:cs="IRMitra"/>
          <w:color w:val="4472C4" w:themeColor="accent5"/>
          <w:sz w:val="28"/>
          <w:szCs w:val="28"/>
          <w:rtl/>
        </w:rPr>
        <w:t>امام حسين عليه السلام</w:t>
      </w:r>
      <w:r w:rsidR="00C97F53">
        <w:rPr>
          <w:rFonts w:ascii="IRMitra" w:eastAsia="Times New Roman" w:hAnsi="IRMitra" w:cs="IRMitra" w:hint="cs"/>
          <w:color w:val="4E63D0"/>
          <w:sz w:val="28"/>
          <w:szCs w:val="28"/>
          <w:rtl/>
        </w:rPr>
        <w:t xml:space="preserve"> 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در دامن پيامبر خدا نشسته بود . سرش را به سوى ايشان كرد و گفت : اى پدر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!</w:t>
      </w:r>
    </w:p>
    <w:p w:rsidR="001C2070" w:rsidRPr="00C97F53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C97F53">
        <w:rPr>
          <w:rFonts w:ascii="IRMitra" w:eastAsia="Times New Roman" w:hAnsi="IRMitra" w:cs="IRMitra"/>
          <w:color w:val="4E63D0"/>
          <w:sz w:val="28"/>
          <w:szCs w:val="28"/>
          <w:rtl/>
        </w:rPr>
        <w:t>پيامبر صلى الله عليه و آله فرمود : «بله ، پسركم</w:t>
      </w:r>
      <w:r w:rsidRPr="00C97F53">
        <w:rPr>
          <w:rFonts w:ascii="IRMitra" w:eastAsia="Times New Roman" w:hAnsi="IRMitra" w:cs="IRMitra"/>
          <w:color w:val="4E63D0"/>
          <w:sz w:val="28"/>
          <w:szCs w:val="28"/>
        </w:rPr>
        <w:t xml:space="preserve"> !» .</w:t>
      </w:r>
    </w:p>
    <w:p w:rsidR="001C2070" w:rsidRPr="00C97F53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C97F53">
        <w:rPr>
          <w:rFonts w:ascii="IRMitra" w:eastAsia="Times New Roman" w:hAnsi="IRMitra" w:cs="IRMitra"/>
          <w:color w:val="4E63D0"/>
          <w:sz w:val="28"/>
          <w:szCs w:val="28"/>
          <w:rtl/>
        </w:rPr>
        <w:t>گفت : براى كسى كه پس از وفات شما به زيارتتان بيايد ، بى آن كه قصد چيز ديگرى داشته باشد ، چه چيزى (پاداشى) هست ؟</w:t>
      </w:r>
    </w:p>
    <w:p w:rsidR="001C2070" w:rsidRPr="00C97F53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C97F53">
        <w:rPr>
          <w:rFonts w:ascii="IRMitra" w:eastAsia="Times New Roman" w:hAnsi="IRMitra" w:cs="IRMitra"/>
          <w:color w:val="4E63D0"/>
          <w:sz w:val="28"/>
          <w:szCs w:val="28"/>
          <w:rtl/>
        </w:rPr>
        <w:t>پيامبر صلى الله عليه و آله فرمود : «پسركم ! هر كس پس از وفاتم به قصد زيارت من ، نه كار ديگرى ، نزد من بيايد ، برايش بهشت است</w:t>
      </w:r>
      <w:r w:rsidRPr="00C97F53">
        <w:rPr>
          <w:rFonts w:ascii="IRMitra" w:eastAsia="Times New Roman" w:hAnsi="IRMitra" w:cs="IRMitra"/>
          <w:color w:val="4E63D0"/>
          <w:sz w:val="28"/>
          <w:szCs w:val="28"/>
        </w:rPr>
        <w:t>»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تهذيب الأحكام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۶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۲۱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۴۸</w:t>
      </w:r>
      <w:r w:rsidRPr="00187DF7">
        <w:rPr>
          <w:rFonts w:ascii="Vazir" w:eastAsia="Times New Roman" w:hAnsi="Vazir" w:cs="Vazir"/>
          <w:color w:val="33B5FD"/>
          <w:vertAlign w:val="subscript"/>
        </w:rPr>
        <w:t>.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۵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.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قالَ الحُسَينُ عليه السلام لِرَسولِ اللّهِ صلى الله عليه و آله يا أبَتاه ، ما لِمَن زارَكَ ؟ فَقالَ رَسولُ اللّهِ صلى الله عليه و آله : يا بُنَيَّ ، مَن زارَني حَيّا أو مَيِّتا ، أو زارَ أباكَ ، أو زارَ أخاكَ ، أو زارَكَ ؛ كانَ حَقّا عَلَيَّ أن أزورَهُ يَومَ القِيامَةِ ، واُخَلِّصَهُ مِن ذُنوبِهِ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به پيامبر خدا گفت : اى پدر ! چه چيزى است براى كسى كه تو را زيارت كند ؟</w:t>
      </w:r>
    </w:p>
    <w:p w:rsidR="001C2070" w:rsidRPr="00C97F53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C97F53">
        <w:rPr>
          <w:rFonts w:ascii="IRMitra" w:eastAsia="Times New Roman" w:hAnsi="IRMitra" w:cs="IRMitra"/>
          <w:color w:val="4E63D0"/>
          <w:sz w:val="28"/>
          <w:szCs w:val="28"/>
          <w:rtl/>
        </w:rPr>
        <w:t>پيامبر خدا فرمود : «پسر عزيزم ! هر كس مرا زنده يا مرده ، زيارت كند ، يا پدرت را، يا برادرت و يا خودت را زيارت كند ، بر من است كه او را روز قيامت ، ديدار كنم و از گناهانش بِرَهانم</w:t>
      </w:r>
      <w:r w:rsidRPr="00C97F53">
        <w:rPr>
          <w:rFonts w:ascii="IRMitra" w:eastAsia="Times New Roman" w:hAnsi="IRMitra" w:cs="IRMitra"/>
          <w:color w:val="4E63D0"/>
          <w:sz w:val="28"/>
          <w:szCs w:val="28"/>
        </w:rPr>
        <w:t>»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الكافي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۴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۵۴۸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۴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،</w:t>
      </w:r>
      <w:r w:rsidRPr="00187DF7">
        <w:rPr>
          <w:rFonts w:ascii="Vazir" w:eastAsia="Times New Roman" w:hAnsi="Vazir" w:cs="Vazir"/>
          <w:color w:val="33B5FD"/>
          <w:vertAlign w:val="subscript"/>
        </w:rPr>
        <w:t>.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۶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الصادق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 xml:space="preserve"> 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إنَّ الحُسَينَ بنَ عَلِيٍّ عليهماالسلام عِندَ رَبِّهِ عز و جليَنظُرُ إلى مَوضِعِ مُعَسكَرِهِ ومَن حَلَّهُ مِنَ الشُّهَداءِ مَعَهُ ، ويَنظُرُ إلى زُوّارِهِ ، وهُوَ أعرَفُ بِحالِهِم وبِأَسمائِهِم وأسماءِ آبائِهِم وبِدَرَجاتِهِم ومَنزِلَتِهِم عِندَ اللّهِ عز و جلمِن أحَدِكُم بِوُلدِهِ ، وإنَّهُ لَيَرى مَن يَبكيهِ فَيَستَغفِرُ لَهُ ويَسأَلُ آباءَهُ عليهم السلام أن يَستَغفِروا لَهُ ، ويَقولُ : لَو يَعلَمُ زائِري ما أعَدَّ اللّهُ لَهُ لَكانَ فَرَحُهُ أكثَرَ مِن جَزَعِهِ . وإنّ زائِرَهُ لَيَنقَلِبُ وما عَلَيهِ مِن ذَنبٍ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صادق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ـ: امام حسين عليه السلام نزد پروردگارش است و به لشكرگاه خويش و آنان كه با او شهيد شدند ، مى نگرد ، و نيز به زائران خود كه به حال و نام و پدران و درجات و منزلتشان نزد خداوند عز و جلآگاه تر از هر يك از شما به فرزندِ خويش است . بى گمان ، امام، هر كه را بر او مى گريد ، مى بيند و برايش آمرزش مى طلبد و از پدرانش مى خواهد كه براى آن شخص ، آمرزش بطلبند و مى فرمايد : «اگر زائر من ، مى دانست كه خدا چه چيزهايى برايش آماده كرده است ، شادى اش از بى تابى اش بيشتر مى شد» و بى ترديد ، زائر او پاك از گناه ، باز مى گردد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الأمالي للطوسي :ص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۵۵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۷۴</w:t>
      </w:r>
      <w:r w:rsidRPr="00187DF7">
        <w:rPr>
          <w:rFonts w:ascii="Vazir" w:eastAsia="Times New Roman" w:hAnsi="Vazir" w:cs="Vazir"/>
          <w:color w:val="33B5FD"/>
          <w:vertAlign w:val="subscript"/>
        </w:rPr>
        <w:t xml:space="preserve"> 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lastRenderedPageBreak/>
        <w:t>غنيمت شمردن عمر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۷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 xml:space="preserve"> 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يَابنَ آدَمَ ، إنَّما أنتَ أيّامٌ ، كُلَّما مَضى يَومٌ ذَهَبَ بَعضُكَ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C97F53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ـ: اى زاده آدم ! تو همين روزهايى. هر روزى كه برود، بخشى از تو مى رود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إرشاد القلوب : 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۴۰</w:t>
      </w:r>
      <w:r w:rsidRPr="00187DF7">
        <w:rPr>
          <w:rFonts w:ascii="Vazir" w:eastAsia="Times New Roman" w:hAnsi="Vazir" w:cs="Vazir"/>
          <w:color w:val="33B5FD"/>
          <w:vertAlign w:val="subscript"/>
        </w:rPr>
        <w:t>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بزرگ ترين مصيبت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۸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عبد اللّه بن الوليد الجعفي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 xml:space="preserve"> 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لَمّا اُصيبَ أميرُ المُؤمِنينَ عليه السلام نَعَى الحَسَنُ إلَى الحُسَينِ عليهماالسلام وهُوَ بِالمَدائِنِ ، فَلَمّا قَرَأَ الكِتابَ قالَ : يا لَها مِن مُصيبَةٍ ما أعظَمَها ، مَعَ أنَّ رَسولَ اللّهِ صلى الله عليه و آله قالَ : «مَن اُصيبَ مِنكُم بِمُصيبَةٍ فَليَذكُر مُصابَهُ بي ، فَإِنَّهُ لَن يُصابَ بِمُصيبَةٍ أعظَمَ مِنها» ، وصَدَقَ صلى الله عليه و آله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C97F53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C97F53">
        <w:rPr>
          <w:rFonts w:ascii="IRMitra" w:eastAsia="Times New Roman" w:hAnsi="IRMitra" w:cs="IRMitra"/>
          <w:color w:val="4E63D0"/>
          <w:sz w:val="28"/>
          <w:szCs w:val="28"/>
          <w:rtl/>
        </w:rPr>
        <w:t>عبد اللّه بن وليد جُعفى ، از مردى ، از پدرش ـ: چون اميرمؤمنان ، شهيد شد ، امام حسن عليه السلام خبرِ مصيبت را براى امام حسين عليه السلام كه در مدائن بود ، فرستاد . امام حسين عليه السلام چون نامه را خواند ، فرمود : «واى! چه مصيبت بزرگى ، هر چند پيامبر صلى الله عليه و آله فرمود : هر كس از شما به مصيبتى گرفتار آمد ، مصيبتِ از دست دادن مرا به ياد آورد كه مصيبتى از آن بزرگ تر به او نمى رسد ! درود خدا بر او باد كه راست گفت</w:t>
      </w:r>
      <w:r w:rsidRPr="00C97F53">
        <w:rPr>
          <w:rFonts w:ascii="IRMitra" w:eastAsia="Times New Roman" w:hAnsi="IRMitra" w:cs="IRMitra"/>
          <w:color w:val="4E63D0"/>
          <w:sz w:val="28"/>
          <w:szCs w:val="28"/>
        </w:rPr>
        <w:t>»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الكافي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۳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۲۲۰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۳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استدراج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۹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 xml:space="preserve"> 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اللّهُمَّ لا تَستَدرِجني بِالإِحسانِ ، ولا تُؤَدِّبني بِالبَلاءِ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ـ: خدايا! مرا با احسان ، به تدريج ، گرفتار [بدفرجامى ]مساز و با بلا ، تأديبم مكن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نزهة الناظر : 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۸۳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۱۰</w:t>
      </w:r>
      <w:r w:rsidRPr="00187DF7">
        <w:rPr>
          <w:rFonts w:ascii="Vazir" w:eastAsia="Times New Roman" w:hAnsi="Vazir" w:cs="Vazir"/>
          <w:color w:val="33B5FD"/>
          <w:vertAlign w:val="subscript"/>
        </w:rPr>
        <w:t>.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۱۰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.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 xml:space="preserve"> 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الاِستِدراجُ مِنَ اللّهِ سُبحانَهُ لِعَبدِهِ : أن يُسبِغَ عَلَيهِ النِّعَمَ ويَسلُبَهُ الشُّكرَ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ـ: استدراج خداى سبحان براى بنده اش ، يعنى سرازير كردن نعمت بر او و سلب سپاس گزارى از وى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تحف العقول : 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۲۴۶</w:t>
      </w:r>
      <w:r w:rsidRPr="00187DF7">
        <w:rPr>
          <w:rFonts w:ascii="Vazir" w:eastAsia="Times New Roman" w:hAnsi="Vazir" w:cs="Vazir"/>
          <w:color w:val="33B5FD"/>
          <w:vertAlign w:val="subscript"/>
        </w:rPr>
        <w:t>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غرور فرزندان آدم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۱۱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 xml:space="preserve"> 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لَولا ثَلاثَةٌ ما وَضَعَ ابنُ آدَمَ رَأسَهُ لِشَيءٍ : الفَقرُ ، وَالمَرَضُ ، وَالمَوتُ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ـ: اگر سه چيز نبود ، آدميزاد در برابر هيچ چيز ، سر فرود نمى آورد : نادارى ، بيمارى و مرگ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lastRenderedPageBreak/>
        <w:t>نزهة الناظر : 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۸۰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۴</w:t>
      </w:r>
      <w:r w:rsidRPr="00187DF7">
        <w:rPr>
          <w:rFonts w:ascii="Vazir" w:eastAsia="Times New Roman" w:hAnsi="Vazir" w:cs="Vazir"/>
          <w:color w:val="33B5FD"/>
          <w:vertAlign w:val="subscript"/>
        </w:rPr>
        <w:t xml:space="preserve"> 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تصوّر واقعى مرگ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۱۲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لَو عَقَلَ النّاسُ وتَصَوَّرُوا المَوتَ بِصورَتِهِ ، لَخَرِبَتِ الدُّنيا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ـ: اگر مردم مى فهميدند و صورت حقيقى مرگ را مى ديدند ، دنيا ويران مى شد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>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محاضرات الاُدباء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۴۵۸</w:t>
      </w:r>
      <w:r w:rsidRPr="00187DF7">
        <w:rPr>
          <w:rFonts w:ascii="Vazir" w:eastAsia="Times New Roman" w:hAnsi="Vazir" w:cs="Vazir"/>
          <w:color w:val="33B5FD"/>
          <w:vertAlign w:val="subscript"/>
        </w:rPr>
        <w:t xml:space="preserve"> .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۱۳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قالَ أميرُ المُؤمِنينَ عليه السلام : لَو رَأَى العَبدُ أجَلَهُ وسُرعَتَهُ إلَيهِ ، لَأَبغَضَ الأَمَلَ وتَرَكَ طَلَبَ الدُّنيا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: 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امير مؤمنان فرمود : «اگر انسان ، اَجَل را و شتاب آن را به سوى خود مى ديد، آرزو را دشمن مى داشت و دنياطلبى را رها مى كرد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>»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الأمالي للمفيد : 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۳۰۹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۸</w:t>
      </w:r>
      <w:r w:rsidRPr="00187DF7">
        <w:rPr>
          <w:rFonts w:ascii="Vazir" w:eastAsia="Times New Roman" w:hAnsi="Vazir" w:cs="Vazir"/>
          <w:color w:val="33B5FD"/>
          <w:vertAlign w:val="subscript"/>
        </w:rPr>
        <w:t xml:space="preserve"> 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تجربه آموزى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۱۴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 xml:space="preserve"> 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العَمَلُ تَجرِبَةٌ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ـ: كار ، تجربه است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تاريخ اليعقوبي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۲۴۶</w:t>
      </w:r>
      <w:r w:rsidRPr="00187DF7">
        <w:rPr>
          <w:rFonts w:ascii="Vazir" w:eastAsia="Times New Roman" w:hAnsi="Vazir" w:cs="Vazir"/>
          <w:color w:val="33B5FD"/>
          <w:vertAlign w:val="subscript"/>
        </w:rPr>
        <w:t xml:space="preserve"> .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۱۵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 xml:space="preserve"> 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طولُ التَّجارِبِ زِيادَةٌ فِي العَقلِ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ـ: تجربه هاى طولانى ، مايه فزونىِ عقل است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نزهة الناظر : 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۸۸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۲۸</w:t>
      </w:r>
      <w:r w:rsidRPr="00187DF7">
        <w:rPr>
          <w:rFonts w:ascii="Vazir" w:eastAsia="Times New Roman" w:hAnsi="Vazir" w:cs="Vazir"/>
          <w:color w:val="33B5FD"/>
          <w:vertAlign w:val="subscript"/>
        </w:rPr>
        <w:t>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چاره گناه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۱۶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بحار الأنوار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رُوِيَ أنَّ الحُسَينَ بنَ عَلِيٍّ عليه السلام جاءَهُ رَجُلٌ وقالَ : أنَا رَجُلٌ عاصٍ ولا أصبِرُ عَنِ المَعصِيَةِ ، فَعِظني بِمَوعِظَةٍ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87DF7" w:rsidRDefault="001C2070" w:rsidP="00C97F53">
      <w:pPr>
        <w:shd w:val="clear" w:color="auto" w:fill="FFFFFF"/>
        <w:spacing w:after="150" w:line="360" w:lineRule="auto"/>
        <w:jc w:val="lowKashida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فَقالَ عليه السلام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: </w:t>
      </w:r>
      <w:r w:rsidRPr="00142DD8">
        <w:rPr>
          <w:rFonts w:eastAsia="Times New Roman" w:cstheme="minorHAnsi"/>
          <w:color w:val="1F9801"/>
          <w:sz w:val="24"/>
          <w:szCs w:val="24"/>
          <w:rtl/>
        </w:rPr>
        <w:t>اِفعَل خَمسَةَ أشياءَ وأذنِب ما شِئتَ ، فَأَوَّلُ ذلِكَ : لا تَأكُل رِزقَ اللّهِ وأذنِب ما شِئتَ ، وَالثّاني : اُخرُج مِن وِلايَةِ اللّهِ وأذنِب ما شِئتَ ، وَالثّالِثُ : اُطلُب مَوضِعا لا يَراكَ اللّهُ وأذنِب ما شِئتَ ، وَالرّابِعُ : إذا جاءَ مَلَكُ المَوتِ لِيَقبِضَ روحَكَ فَادفَعهُ عَن نَفسِكَ وَأذنِب ما شِئتَ ، وَالخامِسُ : إذا أدخَلَكَ مالِكٌ فِي النّارِ فَلا تَدخُل فِي النّارِ وأذنِب ما شِئتَ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lastRenderedPageBreak/>
        <w:t>روايت شده است كه مردى نزد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آمد و گفت : من ، مردى معصيتكارم و در برابر گناه ، شكيبايى ندارم . مرا اندرزى ده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</w:p>
    <w:p w:rsidR="001C2070" w:rsidRPr="00C97F53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C97F53">
        <w:rPr>
          <w:rFonts w:ascii="IRMitra" w:eastAsia="Times New Roman" w:hAnsi="IRMitra" w:cs="IRMitra"/>
          <w:color w:val="4E63D0"/>
          <w:sz w:val="28"/>
          <w:szCs w:val="28"/>
          <w:rtl/>
        </w:rPr>
        <w:t>امام عليه السلام فرمود : «پنج كار را انجام بده و سپس ، هر گناهى كه خواستى ، بكن . نخست ، آن كه روزىِ خدا را نخور و هر گناهى خواستى ، بكن . دوم ، از ولايت خدا بيرون برو و هر گناهى خواستى ، بكن . سوم ، جايى كه خدا تو را نبيند ، پيدا كن و هر گناهى خواستى ، بكن . چهارم ، چون فرشته مرگ آمد تا قبضِ روحت كند ، او را از خود بران و هر گناهى خواستى ، بكن . پنجم ، چون مالك (فرشته جهنّم) تو را به دوزخ درآورْد ، به آن ، وارد مشو و هر گناهى خواستى ، بكن</w:t>
      </w:r>
      <w:r w:rsidRPr="00C97F53">
        <w:rPr>
          <w:rFonts w:ascii="IRMitra" w:eastAsia="Times New Roman" w:hAnsi="IRMitra" w:cs="IRMitra"/>
          <w:color w:val="4E63D0"/>
          <w:sz w:val="28"/>
          <w:szCs w:val="28"/>
        </w:rPr>
        <w:t>»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بحار الأنوار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۷۸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۱۲۶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۷</w:t>
      </w:r>
      <w:r w:rsidRPr="00187DF7">
        <w:rPr>
          <w:rFonts w:ascii="Vazir" w:eastAsia="Times New Roman" w:hAnsi="Vazir" w:cs="Vazir"/>
          <w:color w:val="33B5FD"/>
          <w:vertAlign w:val="subscript"/>
        </w:rPr>
        <w:t>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سخت ترين كيفر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۱۷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الباقر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وَجَدتُ في قائِمِ سَيفِ رَسولِ اللّهِ صلى الله عليه و آله صَحيفَةً مَربوطَةً ، فيها : أشَدُّ النّاسِ عَذابا القاتِلُ غَيرَ قاتِلِهِ ، وَالضّارِبُ غَيرَ ضارِبِهِ ، ومَن جَحَدَ نِعمَةَ مَواليهِ فَقَد بَرِئَ مِمّا أنزَلَ اللّهُ عز و جل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C97F53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C97F53">
        <w:rPr>
          <w:rFonts w:ascii="IRMitra" w:eastAsia="Times New Roman" w:hAnsi="IRMitra" w:cs="IRMitra"/>
          <w:color w:val="4E63D0"/>
          <w:sz w:val="28"/>
          <w:szCs w:val="28"/>
          <w:rtl/>
        </w:rPr>
        <w:t>امام باقر ، از امام زين العابدين ، از امام حسين عليهم السلام ـ: به قبضه شمشير پيامبر خدا ، نوشته اى بسته شده بود كه در آن بود : «سخت ترين كيفر را كُشنده اى دارد كه كسى را جز به قصاص، كشته باشد و زننده اى، كه كسى را جز به قصاص، زده باشد و البته هر كس ، ولى نعمت هاى خود را ناسپاسى كند ، از آنچه خداوند عز و جلنازل كرده است ، بيزارى جسته است</w:t>
      </w:r>
      <w:r w:rsidRPr="00C97F53">
        <w:rPr>
          <w:rFonts w:ascii="IRMitra" w:eastAsia="Times New Roman" w:hAnsi="IRMitra" w:cs="IRMitra"/>
          <w:color w:val="4E63D0"/>
          <w:sz w:val="28"/>
          <w:szCs w:val="28"/>
        </w:rPr>
        <w:t>»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كشف الغمّة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۲۷۴</w:t>
      </w:r>
      <w:r w:rsidRPr="00187DF7">
        <w:rPr>
          <w:rFonts w:ascii="Vazir" w:eastAsia="Times New Roman" w:hAnsi="Vazir" w:cs="Vazir"/>
          <w:color w:val="33B5FD"/>
          <w:vertAlign w:val="subscript"/>
        </w:rPr>
        <w:t>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پاسخ پرسش هاى پادشاه روم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۱۸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في ذِكرِ مَسائِلَ سَأَلَ الإِمامَ عَنها مَلِكُ الرّومِ : سَأَلَهُ عَنِ المَجَرَّةِ وعَن سَبعَةِ أشياءَ خَلَقَهَا اللّهُ لَم تُخلَق في رَحِمٍ . فَضَحِكَ الحُسَينُ عليه السلام ، فَقالَ لَهُ : ما أضحَكَكَ ؟ قالَ عليه السلام : لِأَنَّكَ سَأَلتَني عَن أشياءَ ما هِيَ مِن مُنتَهَى العِلمِ إلاّ كَالقَذى في عَرضِ البَحرِ ! أمَّا المَجَرَّةُ فَهِيَ قَوسُ اللّهِ . وسَبعَةُ أشياءَ لَم تُخلَق في رَحِمٍ : فَأَوَّلُها آدَمُ ، ثُمَّ حَوّا ، وَالغُرابُ ، وكَبشُ إبراهيمَ عليه السلام ، وناقَةُ اللّهِ ، وعَصا موسى عليه السلام ، وَالطَّيرُ الَّذي خَلَقَهُ عيسَى بنُ مَريَمَ عليه السلام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در بيان سؤال هايى كه پادشاه روم ، از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پرسيد ـ: از امام عليه السلام درباره مَجَرّه (كهكشان) پرسيد و از هفت چيز كه خدا آفريد ، امّا نه در زهدان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خنديد . پرسيد : چه چيز تو را خندانْد ؟</w:t>
      </w:r>
    </w:p>
    <w:p w:rsidR="001C2070" w:rsidRPr="00C97F53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C97F53">
        <w:rPr>
          <w:rFonts w:ascii="IRMitra" w:eastAsia="Times New Roman" w:hAnsi="IRMitra" w:cs="IRMitra"/>
          <w:color w:val="4E63D0"/>
          <w:sz w:val="28"/>
          <w:szCs w:val="28"/>
          <w:rtl/>
        </w:rPr>
        <w:t>فرمود : «از اين [خنديدم] كه تو از چيزهايى پرسيدى كه همچون خاشاكى بر درياى بى انتهاى علم است . امّا مَجَرّه ، آن ، كمان خداست و هفت چيزى كه در زهدان آفريده نشده ، نخستينِ آنها آدم عليه السلام بود ، سپس حوّا و كلاغ [هابيل] و قوچ ابراهيم عليه السلام و شتر خدا [در قوم صالح] و عصاى موسى عليه السلام و پرنده اى كه عيسى بن مريم عليه السلام آن را خلق كرد</w:t>
      </w:r>
      <w:r w:rsidRPr="00C97F53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تحف العقول : 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۲۴۲</w:t>
      </w:r>
      <w:r w:rsidRPr="00187DF7">
        <w:rPr>
          <w:rFonts w:ascii="Vazir" w:eastAsia="Times New Roman" w:hAnsi="Vazir" w:cs="Vazir"/>
          <w:color w:val="33B5FD"/>
          <w:vertAlign w:val="subscript"/>
        </w:rPr>
        <w:t>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حرمت حرم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۱۹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شرح الأخبار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 xml:space="preserve"> 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lastRenderedPageBreak/>
        <w:t>فَلَمّا هَمَّ [الحُسَينُ عليه السلام ] بِالخُروجِ مِن مَكَّةَ لَقِيَهُ ابنُ الزُّبَيرِ ، فَقالَ : يا أبا عَبدِ اللّهِ ، إنَّكَ مَطلوبٌ ، فَلَو مَكَثتَ بِمَكَّةَ فَكُنتَ كَأَحَدِ حَمامِ هذَا البَيتِ وَاستَجَرتَ بِحَرَمِ اللّهِ ، لَكانَ ذلِكَ أحسَنَ لَكَ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فَقالَ لَهُ الحُسَينُ عليه السلام : يَمنَعُني مِن ذلِكَ قَولُ رَسولِ اللّهِ صلى الله عليه و آله : «سَيَستَحِلُّ هذَا الحَرَمَ مِن أجلي رَجُلٌ مِن قُرَيشٍ» ، وَاللّهِ لا أكونُ ذلِكَ الرَّجُلَ ، صَنَعَ اللّهُ بي ما هُوَ صانِعٌ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چون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قصد بيرون رفتن از مكّه كرد ، ابن زبير ، ايشان را ديد و گفت : اى ابا عبد اللّه ! در پى تو هستند . اگر در مكّه مى ماندى و چون يكى از كبوتران اين خانه ، به حرم الهى پناه مى بردى ، برايت نيكوتر بود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پاسخ داد : «آنچه مرا از اين كار ، باز مى دارد ، گفته پيامبر خداست كه فرمود : به زودى مردى از قريش ، [خونريزى در] اين حرم را به بهانه من ، حلال مى شمارد . به خدا سوگند، من آن مرد نيستم . خدا ، هر كارى كه بخواهد ، با من مى كند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>»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شرح الأخبار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۳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۱۴۳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۱۰۸۵</w:t>
      </w:r>
      <w:r w:rsidRPr="00187DF7">
        <w:rPr>
          <w:rFonts w:ascii="Vazir" w:eastAsia="Times New Roman" w:hAnsi="Vazir" w:cs="Vazir"/>
          <w:color w:val="33B5FD"/>
          <w:vertAlign w:val="subscript"/>
        </w:rPr>
        <w:t xml:space="preserve"> .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۲۰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بشر بن غالب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 xml:space="preserve"> 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قالَ عَبدُ اللّهِ بنُ الزُّبَيرِ لِحُسَينِ بنِ عَلِيٍّ عليه السلام : أينَ تَذهَبُ ؟ إلى قَومٍ قَتَلوا أباكَ وطَعَنوا أخاكَ ؟</w:t>
      </w:r>
      <w:r w:rsidRPr="00142DD8">
        <w:rPr>
          <w:rFonts w:eastAsia="Times New Roman" w:cstheme="minorHAnsi"/>
          <w:color w:val="1F9801"/>
          <w:sz w:val="24"/>
          <w:szCs w:val="24"/>
        </w:rPr>
        <w:t>!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فَقالَ لَهُ حُسَينٌ عليه السلام : لَأَن اُقتَلَ بِمَكانٍ كَذا وكَذا ، أحَبُّ إلَيَّ مِن أن تُستَحَلَّ بي ـ يَعني مَكَّةَ ـ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C97F53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C97F53">
        <w:rPr>
          <w:rFonts w:ascii="IRMitra" w:eastAsia="Times New Roman" w:hAnsi="IRMitra" w:cs="IRMitra"/>
          <w:color w:val="4E63D0"/>
          <w:sz w:val="28"/>
          <w:szCs w:val="28"/>
          <w:rtl/>
        </w:rPr>
        <w:t>بشر بن غالب ـ: عبد اللّه بن زبير به حسين بن على عليه السلام گفت : كجا مى روى ؟ به سوى كسانى كه پدرت را كشتند و به برادرت نيزه زدند ؟</w:t>
      </w:r>
    </w:p>
    <w:p w:rsidR="001C2070" w:rsidRPr="00C97F53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C97F53">
        <w:rPr>
          <w:rFonts w:ascii="IRMitra" w:eastAsia="Times New Roman" w:hAnsi="IRMitra" w:cs="IRMitra"/>
          <w:color w:val="4E63D0"/>
          <w:sz w:val="28"/>
          <w:szCs w:val="28"/>
          <w:rtl/>
        </w:rPr>
        <w:t>فرمود : «در فلان جا و فلان جا كشته شوم ، برايم بهتر است كه به بهانه من ، [خونريزى را ]در آن (مكّه) حلال كنند</w:t>
      </w:r>
      <w:r w:rsidRPr="00C97F53">
        <w:rPr>
          <w:rFonts w:ascii="IRMitra" w:eastAsia="Times New Roman" w:hAnsi="IRMitra" w:cs="IRMitra"/>
          <w:color w:val="4E63D0"/>
          <w:sz w:val="28"/>
          <w:szCs w:val="28"/>
        </w:rPr>
        <w:t>»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بحار الأنوار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۴۴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۱۸۵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۱۲</w:t>
      </w:r>
      <w:r w:rsidRPr="00187DF7">
        <w:rPr>
          <w:rFonts w:ascii="Vazir" w:eastAsia="Times New Roman" w:hAnsi="Vazir" w:cs="Vazir"/>
          <w:color w:val="33B5FD"/>
          <w:vertAlign w:val="subscript"/>
        </w:rPr>
        <w:t xml:space="preserve"> .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۲۱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الباقر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 xml:space="preserve"> 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إنَّ الحُسَينَ عليه السلام خَرَجَ مِن مَكَّةَ قَبلَ التَّروِيَةِ بِيَومٍ ، فَشَيَّعَهُ عَبدُ اللّهِ بنُ الزُّبَيرِ ، فَقالَ : يا أبا عَبدِ اللّهِ ، لَقَد حَضَرَ الحَجُّ وتَدَعُهُ وتَأتِي العِراقَ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!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فَقالَ : يَابنَ الزُّبَيرِ ، لَأَن اُدفَنَ بِشاطِىِ الفُراتِ أحَبُّ إلَيَّ مِن أن اُدفَنَ بِفِناءِ الكَعبَةِ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627D4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باقر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ـ</w:t>
      </w:r>
      <w:r w:rsidRPr="001627D4">
        <w:rPr>
          <w:rFonts w:ascii="IRMitra" w:hAnsi="IRMitra" w:cs="IRMitra"/>
          <w:color w:val="4472C4" w:themeColor="accent5"/>
        </w:rPr>
        <w:t>:</w:t>
      </w:r>
      <w:r w:rsidRPr="001627D4">
        <w:rPr>
          <w:rFonts w:ascii="IRMitra" w:hAnsi="IRMitra" w:cs="IRMitra"/>
          <w:color w:val="4472C4" w:themeColor="accent5"/>
          <w:sz w:val="28"/>
          <w:szCs w:val="28"/>
          <w:rtl/>
        </w:rPr>
        <w:t>امام حسين عليه السلام</w:t>
      </w:r>
      <w:r w:rsidR="001627D4" w:rsidRPr="001627D4">
        <w:rPr>
          <w:rFonts w:ascii="IRMitra" w:eastAsia="Times New Roman" w:hAnsi="IRMitra" w:cs="IRMitra" w:hint="cs"/>
          <w:color w:val="4E63D0"/>
          <w:sz w:val="36"/>
          <w:szCs w:val="36"/>
          <w:rtl/>
        </w:rPr>
        <w:t xml:space="preserve"> 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 xml:space="preserve">يك روز پيش از روز كوچ حاجيان به مِنا </w:t>
      </w:r>
      <w:r w:rsidR="001627D4">
        <w:rPr>
          <w:rFonts w:ascii="IRMitra" w:eastAsia="Times New Roman" w:hAnsi="IRMitra" w:cs="IRMitra" w:hint="cs"/>
          <w:color w:val="4E63D0"/>
          <w:sz w:val="28"/>
          <w:szCs w:val="28"/>
          <w:rtl/>
        </w:rPr>
        <w:t>(1)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،از مكّه خارج شد و عبد اللّه بن زبير ، او را بدرقه كرد و گفت : اى ابا عبد اللّه ! موسم حج رسيد و تو آن را وا مى گذارى و به عراق مى روى ؟</w:t>
      </w:r>
    </w:p>
    <w:p w:rsidR="001C2070" w:rsidRPr="00C97F53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C97F53">
        <w:rPr>
          <w:rFonts w:ascii="IRMitra" w:eastAsia="Times New Roman" w:hAnsi="IRMitra" w:cs="IRMitra"/>
          <w:color w:val="4E63D0"/>
          <w:sz w:val="28"/>
          <w:szCs w:val="28"/>
          <w:rtl/>
        </w:rPr>
        <w:t>فرمود : «اى پسر زبير ! اگر در ساحل فرات دفن شوم ، دوست تر دارم تا در صحن كعبه دفن شوم</w:t>
      </w:r>
      <w:r w:rsidRPr="00C97F53">
        <w:rPr>
          <w:rFonts w:ascii="IRMitra" w:eastAsia="Times New Roman" w:hAnsi="IRMitra" w:cs="IRMitra"/>
          <w:color w:val="4E63D0"/>
          <w:sz w:val="28"/>
          <w:szCs w:val="28"/>
        </w:rPr>
        <w:t>» .</w:t>
      </w:r>
    </w:p>
    <w:p w:rsidR="001C2070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33B5FD"/>
          <w:vertAlign w:val="subscript"/>
          <w:rtl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كامل الزيارات : 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۱۵۱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۱۸۴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، بحار الأنوار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۴۵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۸۶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۱۸</w:t>
      </w:r>
      <w:r w:rsidRPr="00187DF7">
        <w:rPr>
          <w:rFonts w:ascii="Vazir" w:eastAsia="Times New Roman" w:hAnsi="Vazir" w:cs="Vazir"/>
          <w:color w:val="33B5FD"/>
          <w:vertAlign w:val="subscript"/>
        </w:rPr>
        <w:t xml:space="preserve"> .</w:t>
      </w:r>
    </w:p>
    <w:p w:rsidR="001627D4" w:rsidRPr="001627D4" w:rsidRDefault="001627D4" w:rsidP="001627D4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627D4">
        <w:rPr>
          <w:rFonts w:ascii="Vazir" w:eastAsia="Times New Roman" w:hAnsi="Vazir" w:cs="Vazir"/>
          <w:color w:val="33B5FD"/>
          <w:vertAlign w:val="subscript"/>
          <w:rtl/>
        </w:rPr>
        <w:t>در متن عربى «تَروِيَه» آمده و آن ، روز هشتم ذى حجّه است كه كاروان ها آب و توشه خود را براى اقامت در عرفات و مِنا برمى دارند و مستحب است كه نماز ظهر آن روز را در مِنا بخوانند و سپس به عرفه بروند</w:t>
      </w:r>
      <w:r w:rsidRPr="001627D4">
        <w:rPr>
          <w:rFonts w:ascii="Vazir" w:eastAsia="Times New Roman" w:hAnsi="Vazir" w:cs="Vazir"/>
          <w:color w:val="33B5FD"/>
          <w:vertAlign w:val="subscript"/>
        </w:rPr>
        <w:t xml:space="preserve"> 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پندگوىِ پندناپذير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۲۲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 xml:space="preserve"> 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lastRenderedPageBreak/>
        <w:t>إيّاكَ أن تَكونَ مِمَّن يَخافُ عَلَى العِبادِ مِن ذُنوبِهِم ، ويَأمَنُ العُقوبَةَ مِن ذَنبِهِ ؛ فَإِنَّ اللّهَ تَبارَكَ وتَعالى لا يُخدَعُ عَن جَنَّتِهِ ، ولا يُنالُ ما عِندَهُ إلاّ بِطاعَتِهِ إن شاءَ اللّهُ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ـ: مبادا از كسانى باشى كه بر بندگان از گناهانشان مى ترسند و خود را از عقوبت گناه خويش ، ايمن مى بينند ، كه بهشت خداى ـ تبارك و تعالى ـ را با فريب نمى توان از او رُبود و آنچه نزد اوست ، جز با اطاعتش به دست نمى آيد، إن شاء اللّه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تحف العقول : 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۲۴۰</w:t>
      </w:r>
      <w:r w:rsidRPr="00187DF7">
        <w:rPr>
          <w:rFonts w:ascii="Vazir" w:eastAsia="Times New Roman" w:hAnsi="Vazir" w:cs="Vazir"/>
          <w:color w:val="33B5FD"/>
          <w:vertAlign w:val="subscript"/>
        </w:rPr>
        <w:t>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بدترين خصلت فرمان روايان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۲۳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المناقب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 xml:space="preserve"> 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كانَ [الحُسَينُ عليه السلام ] يَقولُ : شَرُّ خِصالِ المُلوكِ الجُبنُ مِنَ الأَعداءِ ، وَالقَسوَةُ عَلَى الضُّعَفاءِ ، وَالبُخلُ عِندَ الإِعطاءِ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ابن شهرآشوب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: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پيوسته مى فرمود : «بدترين خصلت هاى فرمان روايان، ترس از دشمنان، سنگ دلى با ناتوانان و بخل ورزيدن هنگام عطاست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>».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المناقب لابن شهرآشوب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۴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۶۵</w:t>
      </w:r>
      <w:r w:rsidRPr="00187DF7">
        <w:rPr>
          <w:rFonts w:ascii="Vazir" w:eastAsia="Times New Roman" w:hAnsi="Vazir" w:cs="Vazir"/>
          <w:color w:val="33B5FD"/>
          <w:vertAlign w:val="subscript"/>
        </w:rPr>
        <w:t>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بهترين امان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۲۴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في جَوابِ كِتابٍ كَتَبَهُ إلَيهِ عَمرُو بنُ سَعيدٍ والي مَكَّةَ يَطلُبُ مِنهُ الرُّجوعَ إلى مَكَّةَ وأنَّ لَهُ الأَمانَ وَالصِّلَةَ وَالبِرَّ ـ: أمّا بَعدُ ، فَإِنَّهُ لَم يُشاقِقِ اللّهَ ورَسولَهُ مَن دَعا إلَى اللّهِ عز و جل وعَمِلَ صالِحا وقالَ إنَّني مِنَ المُسلِمينَ ، وقَد دَعَوتَ إلَى الأَمانِ وَالبِرِّ وَالصِّلَةِ ، فَخَيرُ الأَمانِ أمانُ اللّهِ ، ولَن يُؤمِنَ اللّهُ يَومَ القِيامَةِ مَن لَم يَخَفهُ فِي الدُّنيا ، فَنَسأَلُ اللّهَ مَخافَةً فِي الدُّنيا توجِبُ لَنا أمانَهُ يَومَ القِيامَةِ ، فَإِن كُنتَ نَوَيتَ بِالكِتابِ صِلَتي وبِرّي فَجُزيتَ خَيرا فِي الدُّنيا وَالآخِرَةِ ، وَالسَّلامُ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تاريخ الطبرىـ از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>(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در پاسخ نامه اى كه عمرو بن سعيد ، فرماندار مكّه به او نوشت و از او خواست كه به مكّه باز گردد كه در امان است و با نيكى و احسان با او برخورد مى شود) ـ: امّا بعد ، هر كسى كه به سوى خداى عز و جلو كار شايسته دعوت كند و بگويد من از مسلمانانم ، با خدا و پيامبرش نستيزيده است . تو به امنيت و نيكى و احسان ، فرا خوانده اى ؛ امّا بهترين امان ، امانِ خداست و خداوند ، روز قيامت ، كسى را كه از او در دنيا نترسيده است ، ايمن نمى دارد . از خدا بيمى را در دنيا مى خواهيم كه موجب امنيت ما در روز قيامت شود و اگر با نامه ات قصد پيوند و نيكى به من دارى ، خداوند ، جزايت را خير دنيا و آخرت قرار دهد . والسلام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!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تاريخ الطبري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۳۸۸</w:t>
      </w:r>
      <w:r w:rsidRPr="00187DF7">
        <w:rPr>
          <w:rFonts w:ascii="Vazir" w:eastAsia="Times New Roman" w:hAnsi="Vazir" w:cs="Vazir"/>
          <w:color w:val="33B5FD"/>
          <w:vertAlign w:val="subscript"/>
        </w:rPr>
        <w:t>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لباس شهرت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۲۵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مَن لَبِسَ ثَوبا يَشهَرُهُ ، كَساهُ اللّهُ يَومَ القِيامَةِ ثَوبا مِنَ النّارِ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ـ: هر كس لباسى بپوشد كه او را مشهور كند، خداوند ، روز قيامت ، لباسى از آتش بر او مى پوشانَد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الكافي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۶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۴۴۵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۴</w:t>
      </w:r>
      <w:r w:rsidRPr="00187DF7">
        <w:rPr>
          <w:rFonts w:ascii="Vazir" w:eastAsia="Times New Roman" w:hAnsi="Vazir" w:cs="Vazir"/>
          <w:color w:val="33B5FD"/>
          <w:vertAlign w:val="subscript"/>
        </w:rPr>
        <w:t xml:space="preserve"> 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lastRenderedPageBreak/>
        <w:t>پيامبران عرب زبان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۲۶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كانَ عَلِيُّ بنُ أبي طالِبٍ عليه السلام بِالكوفَةِ فِي الجامِعِ ، إذ قامَ إلَيهِ رَجُلٌ مِن أهلِ الشّامِ فَسَأَلَهُ عَن مَسائِلَ، فَكانَ فيما سَأَلَهُ أن قالَ لَهُ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أخبِرني عَن خَمسَةٍ مِنَ الأَنبِياءِ تَكَلَّموا بِالعَرَبِيَّةِ ؟ فَقالَ : هودٌ ، وصالِحٌ ، وشُعَيبٌ ، وإسماعيلُ ، ومُحَمَّدٌ صَلَواتُ اللّهِ عَلَيهِم أجمَعينَ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ـ: امام على عليه السلام در مسجد جامع كوفه بود كه مردى از شام به نزد ايشان آمد و سؤال هايى پرسيد و از جمله گفت : مرا از پنج پيامبر عربْ زبان آگاه كن . فرمود : «هود ، صالح ، شعيب ، اسماعيل و محمّد ـ كه درودهاى خدا بر همه آنان باد ـ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»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الخصال : 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۳۱۹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۱۰۳</w:t>
      </w:r>
      <w:r w:rsidRPr="00187DF7">
        <w:rPr>
          <w:rFonts w:ascii="Vazir" w:eastAsia="Times New Roman" w:hAnsi="Vazir" w:cs="Vazir"/>
          <w:color w:val="33B5FD"/>
          <w:vertAlign w:val="subscript"/>
        </w:rPr>
        <w:t>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سفارش به تقوا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۲۷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 xml:space="preserve"> 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اُوصيكُم بِتَقوَى اللّهِ ، واُحَذِّرُكُم أيّامَهُ، وأرفَعُ لَكُم أعلامَهُ ، فَكَأَنَّ المَخوفَ قَد أفِدَ بِمَهولِ وُرودِهِ ، ونَكيرِ حُلولِهِ ، وبَشِعِ مَذاقِهِ ، فَاعتَلَقَ مُهَجَكُم ، وحالَ بَينَ العَمَلِ وبَينَكُم، فَبادِروا بِصِحَّةِ الأَجسامِ في مُدَّةِ الأَعمارِ ، كَأَنَّكُم بِبَغَتاتِ طَوارِقِهِ فَتَنقُلُكُم مِن ظَهرِ الأَرضِ إلى بَطنِها ، ومِن عُلوِها إلى سُفلِها ، ومِن اُنسِها إلى وَحشَتِها، ومِن رَوحِها وضَوئِها إلى ظُلمَتِها ، ومِن سَعَتِها إلى ضيقِها، حَيثُ لا يُزارُ حَميمٌ ، ولا يُعادُ سَقيمٌ ، ولا يُجابُ صَريخٌ ، أعانَنَا اللّهُ وإيّاكُم عَلى أهوالِ ذلِكَ اليَومِ ، ونَجّانا وإيّاكُم مِن عِقابِهِ وأوجَبَ لَنا ولَكُمُ الجَزيلَ مِن ثَوابِهِ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627D4" w:rsidRDefault="001C2070" w:rsidP="00C97F53">
      <w:pPr>
        <w:shd w:val="clear" w:color="auto" w:fill="FFFFFF"/>
        <w:spacing w:after="150" w:line="360" w:lineRule="auto"/>
        <w:jc w:val="lowKashida"/>
        <w:rPr>
          <w:rFonts w:ascii="Vazir" w:eastAsia="Times New Roman" w:hAnsi="Vazir" w:cs="Calibri" w:hint="cs"/>
          <w:color w:val="717070"/>
          <w:sz w:val="21"/>
          <w:szCs w:val="21"/>
          <w:rtl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 xml:space="preserve">عِبادَ اللّهِ ! فَلَو كانَ ذلِكَ قَصرَ مَرماكُم ، ومَدى مَظعَنِكُم ، كانَ حَسبُ العامِلِ شُغُلاً يَستَفرِغُ عَلَيهِ أحزانَهُ ، ويُذهِلُهُ عَن دُنياهُ ، ويُكثِرُ نَصَبَهُ لِطَلَبِ الخَلاصِ مِنهُ ، فَكَيفَ وهُوَ بَعدَ ذلِكَ مُرتَهَنٌ بِاكتِسابِهِ ، مُستَوقَفٌ عَلى حِسابِهِ ، لا وَزيرَ لَهُ يَمنَعُهُ ، ولا ظَهيرَ عَنهُ يَدفَعُهُ ، ويَومَئِذٍ «لاَ يَنفَعُ نَفْسًا إِيمَـنُهَا لَمْ تَكُنْ ءَامَنَتْ مِن قَبْلُ أَوْ كَسَبَتْ فِى إِيمَـنِهَا خَيْرًا </w:t>
      </w:r>
      <w:r w:rsidRPr="001627D4">
        <w:rPr>
          <w:rFonts w:eastAsia="Times New Roman" w:cstheme="minorHAnsi"/>
          <w:color w:val="385623" w:themeColor="accent6" w:themeShade="80"/>
          <w:sz w:val="24"/>
          <w:szCs w:val="24"/>
          <w:u w:val="single"/>
          <w:rtl/>
        </w:rPr>
        <w:t>قُلِ انتَظِرُواْ إِنَّا مُنتَظِرُونَ</w:t>
      </w:r>
      <w:r w:rsidRPr="00142DD8">
        <w:rPr>
          <w:rFonts w:eastAsia="Times New Roman" w:cstheme="minorHAnsi"/>
          <w:color w:val="1F9801"/>
          <w:sz w:val="24"/>
          <w:szCs w:val="24"/>
        </w:rPr>
        <w:t>»</w:t>
      </w:r>
      <w:r w:rsidR="001627D4">
        <w:rPr>
          <w:rFonts w:ascii="Vazir" w:eastAsia="Times New Roman" w:hAnsi="Vazir" w:cs="Calibri" w:hint="cs"/>
          <w:b/>
          <w:bCs/>
          <w:color w:val="3333CC"/>
          <w:rtl/>
        </w:rPr>
        <w:t>*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اُوصيكُم بِتَقوَى اللّهِ ، فَإِنَّ اللّهَ قَد ضَمِنَ لِمَنِ اتَّقاهُ أن يُحَوِّلَهُ عَمّا يَكرَهُ إلى ما يُحِبُّ ، ويَرزُقَهُ مِن حَيثُ لا يَحتَسِبُ ، فَإِيّاكَ أن تَكونَ مِمَّن يَخافُ عَلَى العِبادِ مِن ذُنوبِهِم ويَأمَنُ العُقوبَةَ مِن ذَنبِهِ ، فَإِنَّ اللّهَ تَبارَكَ وتَعالى لا يُخدَعُ عَن جَنَّتِهِ ، ولا يُنالُ ما عِندَهُ إلاّ بِطاعَتِهِ إن شاءَ اللّهُ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ـ: من ، شما را به پرواى الهى سفارش مى كنم و از روزهاى [انتقام] او پرهيز مى دهم و [نشانه ها و] پرچم هاى او را براى شما برمى افرازم . گويى آن [مرگ] هراس انگيز ، با آمدنى خوفناك و در رسيدنى ناآشنا و مزه اى ناگوار ، در رسيده و بر جانتان و ميان شما و كردارِ نيك ، حايل شده است . پس [به مدد نعمت] تن درستى در چند صباحِ عمر خود ، چنان در كردار شتاب كنيد كه گويى ناگهان ، بر شما شبيخون مى زند و شما را از روى زمين به درونش مى كشاند و از فراز به فرود مى افكند و از اُلفت، به تنهايى درمى اندازد و از فضاى گشاده و روشن به ظلمات مى راند و از فراخنا به تنگنا جاى مى دهد ؛ آن جا كه هيچ خويشاوندى ديدار نمى شود و به احوالپرسى بيمارى نمى روند و فريادى را پاسخ نمى گويند . خداوند ، ما و شما را بر هراس هاى آن روزِ هولناك يارى دهد و ما و شما را از شكنجه آن برَهاند و پاداش شايان خود را بر ما و شما واجب فرمايد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</w:p>
    <w:p w:rsidR="001C2070" w:rsidRPr="00C97F53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C97F53">
        <w:rPr>
          <w:rFonts w:ascii="IRMitra" w:eastAsia="Times New Roman" w:hAnsi="IRMitra" w:cs="IRMitra"/>
          <w:color w:val="4E63D0"/>
          <w:sz w:val="28"/>
          <w:szCs w:val="28"/>
          <w:rtl/>
        </w:rPr>
        <w:lastRenderedPageBreak/>
        <w:t>اى بندگان خدا ! اگر حتّى همين [دنيا] ، پايانِ ميدانِ مسابقه [ى زندگى] و منزل نهايى شما مى بود ، باز سزا بود كه انسان در آن به كار بپردازد تا اندوه او را بزُدايد و او را از دنيا كنار بكشانَد و به كوشش خود در رهايى جويى از جهان بيفزايد ، چه رسد به اين كه آدمى پس از اين جهان ، در گرو دستاورد خويش است و به حسابرسى بازش مى دارند و نه وزيرى دارد كه او را نگه دارد و نه پشتيبانى كه از او حمايت كند . در اين روز است كه «هيچ كس را كه از پيش، ايمانى نداشته يا با داشتن ايمان ، كار خيرى نكرده است ، ايمان [جديدش ]سودى نمى دهد . بگو در انتظار [عذاب] بمانيد كه ما نيز منتظر [مجازات دادن ]هستيم</w:t>
      </w:r>
      <w:r w:rsidRPr="00C97F53">
        <w:rPr>
          <w:rFonts w:ascii="IRMitra" w:eastAsia="Times New Roman" w:hAnsi="IRMitra" w:cs="IRMitra"/>
          <w:color w:val="4E63D0"/>
          <w:sz w:val="28"/>
          <w:szCs w:val="28"/>
        </w:rPr>
        <w:t>» .</w:t>
      </w:r>
    </w:p>
    <w:p w:rsidR="001C2070" w:rsidRPr="00C97F53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C97F53">
        <w:rPr>
          <w:rFonts w:ascii="IRMitra" w:eastAsia="Times New Roman" w:hAnsi="IRMitra" w:cs="IRMitra"/>
          <w:color w:val="4E63D0"/>
          <w:sz w:val="28"/>
          <w:szCs w:val="28"/>
          <w:rtl/>
        </w:rPr>
        <w:t>شما را به پروا كردن از خدا سفارش مى كنم ؛ زيرا خدا ضمانت داده است كه كسى را كه از او پروا كند، از آنچه ناخوشش باشد ، بدانچه او را خوش آيد ، انتقال دهد و از آن جا كه گمان نمى برد و حساب نمى كند ، روزى اش رساند . مبادا تو از كسانى باشى كه به سبب گناهانِ بندگان خدا، بر آنان بيمناك است ؛ ولى از سزاى گناه خويش ، آسوده خاطر است ؛ زيرا خداى ـ تبارك و تعالى ـ درباره بهشتش نيرنگ نمى خورد و آنچه [از نعيم آخرت] نزد اوست ، جز با فرمان بُردارى از او به دست نمى آيد ، إن شاء اللّه</w:t>
      </w:r>
      <w:r w:rsidRPr="00C97F53">
        <w:rPr>
          <w:rFonts w:ascii="IRMitra" w:eastAsia="Times New Roman" w:hAnsi="IRMitra" w:cs="IRMitra"/>
          <w:color w:val="4E63D0"/>
          <w:sz w:val="28"/>
          <w:szCs w:val="28"/>
        </w:rPr>
        <w:t xml:space="preserve"> !</w:t>
      </w:r>
    </w:p>
    <w:p w:rsidR="001C2070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33B5FD"/>
          <w:vertAlign w:val="subscript"/>
          <w:rtl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تحف العقول : 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۲۳۹</w:t>
      </w:r>
      <w:r w:rsidRPr="00187DF7">
        <w:rPr>
          <w:rFonts w:ascii="Vazir" w:eastAsia="Times New Roman" w:hAnsi="Vazir" w:cs="Vazir"/>
          <w:color w:val="33B5FD"/>
          <w:vertAlign w:val="subscript"/>
        </w:rPr>
        <w:t>.</w:t>
      </w:r>
    </w:p>
    <w:bookmarkStart w:id="1" w:name="_edn3"/>
    <w:p w:rsidR="001627D4" w:rsidRPr="00187DF7" w:rsidRDefault="001627D4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717070"/>
          <w:sz w:val="21"/>
          <w:szCs w:val="21"/>
        </w:rPr>
        <w:fldChar w:fldCharType="begin"/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instrText xml:space="preserve"> HYPERLINK "http://www.hadith.net/post/62658/%da%86%d9%87%d9%84-%d8%ad%d8%af%db%8c%d8%ab-%d8%a7%d8%b2-%d8%a7%d9%85%d8%a7%d9%85-%d8%ad%d8%b3%db%8c%d9%86-%d8%b9%d9%84%db%8c%d9%87-%d8%a7%d9%84%d8%b3%d9%84%d8%a7%d9%85/" \l "_ednref3" </w:instrTex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fldChar w:fldCharType="separate"/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fldChar w:fldCharType="end"/>
      </w:r>
      <w:bookmarkEnd w:id="1"/>
      <w:r>
        <w:rPr>
          <w:rFonts w:ascii="Vazir" w:eastAsia="Times New Roman" w:hAnsi="Vazir" w:cs="Calibri" w:hint="cs"/>
          <w:color w:val="717070"/>
          <w:sz w:val="21"/>
          <w:szCs w:val="21"/>
          <w:rtl/>
        </w:rPr>
        <w:t xml:space="preserve">* 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الأنعام</w:t>
      </w:r>
      <w:r w:rsidRPr="00187DF7">
        <w:rPr>
          <w:rFonts w:ascii="Vazir" w:eastAsia="Times New Roman" w:hAnsi="Vazir" w:cs="Vazir"/>
          <w:color w:val="33B5FD"/>
          <w:vertAlign w:val="subscript"/>
        </w:rPr>
        <w:t xml:space="preserve"> :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۱۵۸</w:t>
      </w:r>
    </w:p>
    <w:p w:rsidR="001627D4" w:rsidRPr="00187DF7" w:rsidRDefault="001627D4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۲۸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صادق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 xml:space="preserve"> 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كَتَبَ رَجُلٌ إلَى الحُسَينِ ـ صَلَواتُ اللّهِ عَلَيهِ ـ : عِظني بِحَرفَينِ. فَكَتَبَ إلَيهِ : مَن حاوَلَ أمرا بِمَعصِيَةِ اللّهِ ، كانَ أفوَتَ لِما يَرجو وأسرَعَ لِمَجيءِ ما يَحذَرُ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از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صادق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ـ: مردى در نامه به امام حسين ـ كه درودهاى خدا بر او باد ـ نوشت : مرا به دو جمله اندرز بده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>.</w:t>
      </w:r>
    </w:p>
    <w:p w:rsidR="001C2070" w:rsidRPr="00C97F53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C97F53">
        <w:rPr>
          <w:rFonts w:ascii="IRMitra" w:eastAsia="Times New Roman" w:hAnsi="IRMitra" w:cs="IRMitra"/>
          <w:color w:val="4E63D0"/>
          <w:sz w:val="28"/>
          <w:szCs w:val="28"/>
          <w:rtl/>
        </w:rPr>
        <w:t>امام عليه السلام به او نوشت : «هر كس كارى را با نافرمانى خدا چاره جويى كند، آنچه را اميد مى بَرَد، بيشتر از دست مى دهد و آنچه از آن بيم دارد، زودتر بر سرش مى آيد</w:t>
      </w:r>
      <w:r w:rsidRPr="00C97F53">
        <w:rPr>
          <w:rFonts w:ascii="IRMitra" w:eastAsia="Times New Roman" w:hAnsi="IRMitra" w:cs="IRMitra"/>
          <w:color w:val="4E63D0"/>
          <w:sz w:val="28"/>
          <w:szCs w:val="28"/>
        </w:rPr>
        <w:t>».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الكافي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۳۷۳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۳</w:t>
      </w:r>
      <w:r w:rsidRPr="00187DF7">
        <w:rPr>
          <w:rFonts w:ascii="Vazir" w:eastAsia="Times New Roman" w:hAnsi="Vazir" w:cs="Vazir"/>
          <w:color w:val="33B5FD"/>
          <w:vertAlign w:val="subscript"/>
        </w:rPr>
        <w:t>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شریف ترین مردم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۲۹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محاضرات الاُدباء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 xml:space="preserve"> 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قالَ رَجُلٌ لِلحُسَينِ بنِ عَلِيٍّ عليه السلام : مَن أشرَفُ النّاسِ ؟ فَقالَ عليه السلام : مَنِ اتَّعَظَ قَبلَ أن يوعَظَ ، وَاستَيقَظَ قَبلَ أن يوقَظَ . فَقالَ : أشهَدُ أنَّ هذا هُوَ السَّعيدُ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مردى به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گفت : شريف ترينِ مردم كيست؟</w:t>
      </w:r>
    </w:p>
    <w:p w:rsidR="001C2070" w:rsidRPr="00C97F53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C97F53">
        <w:rPr>
          <w:rFonts w:ascii="IRMitra" w:eastAsia="Times New Roman" w:hAnsi="IRMitra" w:cs="IRMitra"/>
          <w:color w:val="4E63D0"/>
          <w:sz w:val="28"/>
          <w:szCs w:val="28"/>
          <w:rtl/>
        </w:rPr>
        <w:t>فرمود : «آن كه پيش از آن كه اندرزش دهند، خود ، اندرز گيرد و پيش از آن كه بيدارش كنند، بيدار شود</w:t>
      </w:r>
      <w:r w:rsidRPr="00C97F53">
        <w:rPr>
          <w:rFonts w:ascii="IRMitra" w:eastAsia="Times New Roman" w:hAnsi="IRMitra" w:cs="IRMitra"/>
          <w:color w:val="4E63D0"/>
          <w:sz w:val="28"/>
          <w:szCs w:val="28"/>
        </w:rPr>
        <w:t>» .</w:t>
      </w:r>
    </w:p>
    <w:p w:rsidR="001C2070" w:rsidRPr="00C97F53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C97F53">
        <w:rPr>
          <w:rFonts w:ascii="IRMitra" w:eastAsia="Times New Roman" w:hAnsi="IRMitra" w:cs="IRMitra"/>
          <w:color w:val="4E63D0"/>
          <w:sz w:val="28"/>
          <w:szCs w:val="28"/>
          <w:rtl/>
        </w:rPr>
        <w:t>مرد گفت : گواهى مى دهم كه خوش بخت حقيقى ، چنين كسى است</w:t>
      </w:r>
      <w:r w:rsidRPr="00C97F53">
        <w:rPr>
          <w:rFonts w:ascii="IRMitra" w:eastAsia="Times New Roman" w:hAnsi="IRMitra" w:cs="IRMitra"/>
          <w:color w:val="4E63D0"/>
          <w:sz w:val="28"/>
          <w:szCs w:val="28"/>
        </w:rPr>
        <w:t>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محاضرات الاُدباء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۴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۳۸۸</w:t>
      </w:r>
      <w:r w:rsidRPr="00187DF7">
        <w:rPr>
          <w:rFonts w:ascii="Vazir" w:eastAsia="Times New Roman" w:hAnsi="Vazir" w:cs="Vazir"/>
          <w:color w:val="33B5FD"/>
          <w:vertAlign w:val="subscript"/>
        </w:rPr>
        <w:t xml:space="preserve"> 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زشت ترین کارها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۳۰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يحيى بن يعمن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 xml:space="preserve"> 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lastRenderedPageBreak/>
        <w:t>كُنتُ عِندَ الحُسَينِ عليه السلام : كفاية الأثر عن يحيى بن يعمن: كُنتُ عِندَ الحُسَينِ عليه السلام : إذ دَخَلَ عَلَيهِ رَجُلٌ مِنَ العَرَبِ مُتَلَثِّما ، أسمَرُ شَديدُ السُّمرَةِ ، فَسَلَّمَ ورَدَّ الحُسَينُ عَلَيهِ السَّلامَ ، فَقالَ : يَابنَ رَسولِ اللّهِ مَسأَلَةٌ ! قالَ : هاتِ . . . . قالَ : فَما أقبَحُ شَيءٍ ؟ قالَ : الفِسقُ فِي الشَّيخِ قَبيحٌ ، وَالحِدَّةُ فِي السُّلطانِ قَبيحَةٌ ، وَالكَذِبُ في ذِي الحَسَبِ قَبيحٌ ، وَالبُخلُ في ذِي الغِنى ، وَالحِرصُ فِي العالِمِ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يحيى بن يعمن (نعمان) : نزد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بودم كه عربى به شدّت گندمگون و نقابدار بر او در آمد و سلام كرد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پاسخ داد. [مرد عرب ]گفت: اى فرزند پيامبر خدا! سؤالى دارم . فرمود : «بگو . . .» . گفت : زشت ترين چيز ، چيست ؟</w:t>
      </w:r>
    </w:p>
    <w:p w:rsidR="001C2070" w:rsidRPr="00C97F53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C97F53">
        <w:rPr>
          <w:rFonts w:ascii="IRMitra" w:eastAsia="Times New Roman" w:hAnsi="IRMitra" w:cs="IRMitra"/>
          <w:color w:val="4E63D0"/>
          <w:sz w:val="28"/>
          <w:szCs w:val="28"/>
          <w:rtl/>
        </w:rPr>
        <w:t>فرمود : «فسق و فُجورِ در پيرمرد ، خشم در سلطان ، دروغ در انسانِ بزرگ ، بخل در توانگر و حرص در دانشمند</w:t>
      </w:r>
      <w:r w:rsidRPr="00C97F53">
        <w:rPr>
          <w:rFonts w:ascii="IRMitra" w:eastAsia="Times New Roman" w:hAnsi="IRMitra" w:cs="IRMitra"/>
          <w:color w:val="4E63D0"/>
          <w:sz w:val="28"/>
          <w:szCs w:val="28"/>
        </w:rPr>
        <w:t>»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بحار الأنوار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۳۶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۳۸۴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۵</w:t>
      </w:r>
      <w:r w:rsidRPr="00187DF7">
        <w:rPr>
          <w:rFonts w:ascii="Vazir" w:eastAsia="Times New Roman" w:hAnsi="Vazir" w:cs="Vazir"/>
          <w:color w:val="33B5FD"/>
          <w:vertAlign w:val="subscript"/>
        </w:rPr>
        <w:t xml:space="preserve"> 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نقش شمشیر امام علیه السلام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۳۱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مقتل الحسين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 xml:space="preserve"> 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قيلَ : كانَ مَكتوبا عَلى سَيفِ الحُسَينِ عليه السلام : البَخيلُ مَذمومٌ ، وَالحَريصُ مَحرومٌ ، وَالحَسودُ مَغمومٌ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خوارزمى :گفته شده كه بر شمشير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نوشته بوده است : «بخيل، نكوهيده و حريص، محروم اند و حسود، اندوهگين است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>»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مقتل الحسين للخوارزمي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۱۷۲</w:t>
      </w:r>
      <w:r w:rsidRPr="00187DF7">
        <w:rPr>
          <w:rFonts w:ascii="Vazir" w:eastAsia="Times New Roman" w:hAnsi="Vazir" w:cs="Vazir"/>
          <w:color w:val="33B5FD"/>
          <w:vertAlign w:val="subscript"/>
        </w:rPr>
        <w:t xml:space="preserve"> 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فضیلت و نقصان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۳۲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مستدرك الوسائل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 xml:space="preserve"> 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قيلَ لِلحُسَينِ بنِ عَلِيٍّ عليه السلام : مَا الفَضلُ ؟ قالَ : مِلكُ اللِّسانِ ، وبَذلُ الإِحسانِ . قيلَ : فَمَا النَّقصُ ؟ قالَ : التَّكَلُّفُ لِما لا يَعنيكَ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به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گفته شد : فضيلت چيست ؟ فرمود : «در اختيار داشتن زبان و نيكى كردن [به ديگران]» . گفته شد : نقصان چيست ؟</w:t>
      </w:r>
    </w:p>
    <w:p w:rsidR="001C2070" w:rsidRPr="00C97F53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C97F53">
        <w:rPr>
          <w:rFonts w:ascii="IRMitra" w:eastAsia="Times New Roman" w:hAnsi="IRMitra" w:cs="IRMitra"/>
          <w:color w:val="4E63D0"/>
          <w:sz w:val="28"/>
          <w:szCs w:val="28"/>
          <w:rtl/>
        </w:rPr>
        <w:t>فرمود : «اين كه آنچه را به كارت نمى آيد ، به زحمت بر دوش گيرى</w:t>
      </w:r>
      <w:r w:rsidRPr="00C97F53">
        <w:rPr>
          <w:rFonts w:ascii="IRMitra" w:eastAsia="Times New Roman" w:hAnsi="IRMitra" w:cs="IRMitra"/>
          <w:color w:val="4E63D0"/>
          <w:sz w:val="28"/>
          <w:szCs w:val="28"/>
        </w:rPr>
        <w:t>»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مستدرك الوسائل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۹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۲۴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۱۰۰۹۹</w:t>
      </w:r>
      <w:r w:rsidRPr="00187DF7">
        <w:rPr>
          <w:rFonts w:ascii="Vazir" w:eastAsia="Times New Roman" w:hAnsi="Vazir" w:cs="Vazir"/>
          <w:color w:val="33B5FD"/>
          <w:vertAlign w:val="subscript"/>
        </w:rPr>
        <w:t xml:space="preserve"> 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فقیرترین</w:t>
      </w: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</w:rPr>
        <w:t>...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۳۳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لَمّا قيلَ لَهُ : كَيفَ أصبَحتَ يَابنَ رَسولِ اللّهِ ؟ ـ: أصبَحتُ ولي رَبٌّ فَوقي، وَالنّارُ أمامي، وَالمَوتُ يَطلُبُني، وَالحِسابُ مُحدِق</w:t>
      </w:r>
      <w:r w:rsidR="00C97F53">
        <w:rPr>
          <w:rFonts w:eastAsia="Times New Roman" w:cstheme="minorHAnsi"/>
          <w:color w:val="1F9801"/>
          <w:sz w:val="24"/>
          <w:szCs w:val="24"/>
          <w:rtl/>
        </w:rPr>
        <w:t>ٌ بي ، وأنَا مُرتَهَنٌ بِعَمَلي</w:t>
      </w:r>
      <w:r w:rsidRPr="00142DD8">
        <w:rPr>
          <w:rFonts w:eastAsia="Times New Roman" w:cstheme="minorHAnsi"/>
          <w:color w:val="1F9801"/>
          <w:sz w:val="24"/>
          <w:szCs w:val="24"/>
          <w:rtl/>
        </w:rPr>
        <w:t>، لا أجِدُ ما اُحِبُّ ولا أدفَعُ ما أكرَهُ ، وَالاُمورُ بِيَدِ غَيري، فَإِن شاءَ عَذَّبَني ، وإن شاءَ عَفا عَنّي، فَأَيُّ فَقيرٍ أفقَرُ مِنّي ؟</w:t>
      </w:r>
      <w:r w:rsidRPr="00142DD8">
        <w:rPr>
          <w:rFonts w:eastAsia="Times New Roman" w:cstheme="minorHAnsi"/>
          <w:color w:val="1F9801"/>
          <w:sz w:val="24"/>
          <w:szCs w:val="24"/>
        </w:rPr>
        <w:t>!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 xml:space="preserve">، هنگامى كه به ايشان گفته شد : اى فرزند پيامبر خدا! چگونه صبح كردى ؟ ـ: صبح كردم، در حالى كه پروردگارم بر فراز من و آتش ، جلوى من است و مرگ ، مرا مى جويد و حساب ، مرا احاطه كرده است و من ، در گروِ عمل خويشم . نه 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lastRenderedPageBreak/>
        <w:t>آنچه دوست دارم ، مى يابم و نه مى توانم آنچه را ناخوش دارم ، از خود برانم . كارها به دست غيرِ من است . اگر بخواهد ، عذابم مى كند و اگر بخواهد ، از من درمى گذرد . پس كدام فقير ، فقيرتر از من است ؟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>»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كتاب من لا يحضره الفقيه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۴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۴۰۴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۵۸۷۳</w:t>
      </w:r>
      <w:r w:rsidRPr="00187DF7">
        <w:rPr>
          <w:rFonts w:ascii="Vazir" w:eastAsia="Times New Roman" w:hAnsi="Vazir" w:cs="Vazir"/>
          <w:color w:val="33B5FD"/>
          <w:vertAlign w:val="subscript"/>
        </w:rPr>
        <w:t>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میهمان خدا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۳۴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زياد الحارثي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 xml:space="preserve"> 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سَمِعتُ الحُسَينَ بنَ عَلِيٍّ عليه السلام يَقولُ : مَن أتى مَسجِدا لا يَأتيهِ إِلاّ للّهِِ تَعالى ، فَذاكَ ضَيفُ اللّهِ تَعالى حَتّى يَخرُجَ مِنهُ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زياد حارثى ـ : شنيدم كه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مى فرمايد : «هر كس تنها به خاطر خداى متعال به مسجدى درآيد ، ميهمان خداست تا زمانى كه از آن جا خارج شود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>»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بغية الطلب في تاريخ حلب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۶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۲۵۸۵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ترغیب به انفاق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۳۵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أنَّ سائِلاً كانَ يَسأَلُ يَوما فَقالَ عليه السلام : أتَدرونَ ما يَقولُ؟ قالوا : لا ، يَابنَ رَسولِ اللّهِ ! قالَ عليه السلام : يَقولُ : أنَا رَسولُكُم ، إن أعطَيتُموني شَيئا أخَذتُهُ وحَمَلتُهُ إلى هُناكَ ، وإلاّ أرِدُ إلَيهِ وكَفّي صِفرٌ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روزى مستمندى ، درخواست كمك مى كرد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فرمود : «آيا مى دانيد كه او چه مى گويد؟» . گفتند : نه ، اى فرزند پيامبر خدا! فرمود : «مى گويد : من ، فرستاده شما هستم . اگر چيزى به من بدهيد، آن را مى گيرم و [برايتان] به آن جا (قيامت) مى برم ؛ وگرنه با دستانى تهى بر آن درمى آيم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>»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مستدرك الوسائل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۷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۲۰۳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۸۰۳۵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۳۶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مالُكَ إن لَم يَكُن لَكَ كُنتَ لَهُ ، فَلا تُبقِ عَلَيهِ فَإِنَّهُ لا يَبقى عَلَيكَ ، وكُلهُ قَبلَ أن يَأكُلَكَ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نزهة الناظر ـ از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ـ : مالت اگر براى تو نباشد، تو براى اويى . پس آن را باقى مگذار ، كه برايت باقى نمى ماند و آن را بخور ، پيش از آن كه تو را بخورَد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نزهة الناظر : 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۸۴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۱۷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اخلاق نیکو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۳۷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الخُلُقُ الحَسَنُ عِبادَةٌ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: 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خوى خوش ، عبادت است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تاريخ اليعقوبي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۲۴۶</w:t>
      </w:r>
      <w:r w:rsidRPr="00187DF7">
        <w:rPr>
          <w:rFonts w:ascii="Vazir" w:eastAsia="Times New Roman" w:hAnsi="Vazir" w:cs="Vazir"/>
          <w:color w:val="33B5FD"/>
          <w:vertAlign w:val="subscript"/>
        </w:rPr>
        <w:t xml:space="preserve"> .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۳۸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أيُّهَا النّاسُ ! نافِسوا فِي المَكارِمِ ، وسارِعوا فِي المَغانِمِ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lastRenderedPageBreak/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ـ : اى مردم ! براى [كسب] مكارم [اخلاق] ، رقابت كنيد و براى غنيمت ها ، سرعت ورزيد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بحار الأنوار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۷۸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۱۲۱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۴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راستگویی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۳۹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 w:hint="cs"/>
          <w:color w:val="717070"/>
          <w:sz w:val="21"/>
          <w:szCs w:val="21"/>
          <w:rtl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الصِّدقُ عِزٌّ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ـ : راستى ، [مايه] عزّت است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تاريخ اليعقوبي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۲۴۶</w:t>
      </w:r>
      <w:r w:rsidRPr="00187DF7">
        <w:rPr>
          <w:rFonts w:ascii="Vazir" w:eastAsia="Times New Roman" w:hAnsi="Vazir" w:cs="Vazir"/>
          <w:color w:val="33B5FD"/>
          <w:vertAlign w:val="subscript"/>
        </w:rPr>
        <w:t xml:space="preserve"> 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رازداری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۴۰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السِّرُّ أمانَةٌ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ـ : راز ، امانت است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تاريخ اليعقوبي : ج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۲۴۶</w:t>
      </w:r>
      <w:r w:rsidRPr="00187DF7">
        <w:rPr>
          <w:rFonts w:ascii="Vazir" w:eastAsia="Times New Roman" w:hAnsi="Vazir" w:cs="Vazir"/>
          <w:color w:val="33B5FD"/>
          <w:vertAlign w:val="subscript"/>
        </w:rPr>
        <w:t xml:space="preserve"> .</w:t>
      </w:r>
    </w:p>
    <w:p w:rsidR="001C2070" w:rsidRPr="00187DF7" w:rsidRDefault="001C2070" w:rsidP="001C2070">
      <w:pPr>
        <w:shd w:val="clear" w:color="auto" w:fill="FFFFFF"/>
        <w:spacing w:before="195" w:after="150" w:line="240" w:lineRule="auto"/>
        <w:outlineLvl w:val="1"/>
        <w:rPr>
          <w:rFonts w:ascii="Vazir" w:eastAsia="Times New Roman" w:hAnsi="Vazir" w:cs="Vazir"/>
          <w:b/>
          <w:bCs/>
          <w:color w:val="AF6397"/>
          <w:sz w:val="21"/>
          <w:szCs w:val="21"/>
        </w:rPr>
      </w:pPr>
      <w:r w:rsidRPr="00187DF7">
        <w:rPr>
          <w:rFonts w:ascii="Vazir" w:eastAsia="Times New Roman" w:hAnsi="Vazir" w:cs="Vazir"/>
          <w:b/>
          <w:bCs/>
          <w:color w:val="AF6397"/>
          <w:sz w:val="21"/>
          <w:szCs w:val="21"/>
          <w:rtl/>
        </w:rPr>
        <w:t>گوناگون</w:t>
      </w:r>
    </w:p>
    <w:p w:rsidR="001C2070" w:rsidRPr="00187DF7" w:rsidRDefault="001C2070" w:rsidP="001C2070">
      <w:pPr>
        <w:shd w:val="clear" w:color="auto" w:fill="FFFFFF"/>
        <w:spacing w:after="150" w:line="240" w:lineRule="auto"/>
        <w:rPr>
          <w:rFonts w:ascii="Vazir" w:eastAsia="Times New Roman" w:hAnsi="Vazir" w:cs="Vazir"/>
          <w:color w:val="717070"/>
          <w:sz w:val="21"/>
          <w:szCs w:val="21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۴۱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.</w:t>
      </w:r>
      <w:r w:rsidRPr="00187DF7">
        <w:rPr>
          <w:rFonts w:ascii="Vazir" w:eastAsia="Times New Roman" w:hAnsi="Vazir" w:cs="Vazir"/>
          <w:color w:val="717070"/>
          <w:sz w:val="21"/>
          <w:szCs w:val="21"/>
        </w:rPr>
        <w:t> 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الإمام الحسين عليه السلام</w:t>
      </w: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</w:rPr>
        <w:t>:</w:t>
      </w:r>
    </w:p>
    <w:p w:rsidR="001C2070" w:rsidRPr="00142DD8" w:rsidRDefault="001C2070" w:rsidP="00C97F53">
      <w:pPr>
        <w:shd w:val="clear" w:color="auto" w:fill="FFFFFF"/>
        <w:spacing w:after="150" w:line="360" w:lineRule="auto"/>
        <w:jc w:val="lowKashida"/>
        <w:rPr>
          <w:rFonts w:eastAsia="Times New Roman" w:cstheme="minorHAnsi"/>
          <w:color w:val="717070"/>
          <w:sz w:val="21"/>
          <w:szCs w:val="21"/>
        </w:rPr>
      </w:pPr>
      <w:r w:rsidRPr="00142DD8">
        <w:rPr>
          <w:rFonts w:eastAsia="Times New Roman" w:cstheme="minorHAnsi"/>
          <w:color w:val="1F9801"/>
          <w:sz w:val="24"/>
          <w:szCs w:val="24"/>
          <w:rtl/>
        </w:rPr>
        <w:t>الأَمينُ آمِنٌ ، وَالبَريءُ جَريءٌ ، وَالخائِنُ خائِفٌ ، وَالمُسيءُ مُستَوحِشٌ</w:t>
      </w:r>
      <w:r w:rsidRPr="00142DD8">
        <w:rPr>
          <w:rFonts w:eastAsia="Times New Roman" w:cstheme="minorHAnsi"/>
          <w:color w:val="1F9801"/>
          <w:sz w:val="24"/>
          <w:szCs w:val="24"/>
        </w:rPr>
        <w:t xml:space="preserve"> .</w:t>
      </w:r>
    </w:p>
    <w:p w:rsidR="001C2070" w:rsidRPr="00142DD8" w:rsidRDefault="001C2070" w:rsidP="001C2070">
      <w:pPr>
        <w:shd w:val="clear" w:color="auto" w:fill="FFFFFF"/>
        <w:spacing w:before="150" w:after="150" w:line="240" w:lineRule="auto"/>
        <w:outlineLvl w:val="3"/>
        <w:rPr>
          <w:rFonts w:ascii="IRMitra" w:eastAsia="Times New Roman" w:hAnsi="IRMitra" w:cs="IRMitra"/>
          <w:color w:val="4E63D0"/>
          <w:sz w:val="28"/>
          <w:szCs w:val="28"/>
        </w:rPr>
      </w:pPr>
      <w:r w:rsidRPr="00142DD8">
        <w:rPr>
          <w:rFonts w:ascii="Vazir" w:eastAsia="Times New Roman" w:hAnsi="Vazir" w:cs="Vazir"/>
          <w:color w:val="4472C4" w:themeColor="accent5"/>
          <w:sz w:val="24"/>
          <w:szCs w:val="24"/>
          <w:vertAlign w:val="superscript"/>
          <w:rtl/>
        </w:rPr>
        <w:t>امام حسين عليه السلام</w:t>
      </w:r>
      <w:r w:rsidRPr="00142DD8">
        <w:rPr>
          <w:rFonts w:ascii="IRMitra" w:eastAsia="Times New Roman" w:hAnsi="IRMitra" w:cs="IRMitra"/>
          <w:color w:val="4E63D0"/>
          <w:sz w:val="28"/>
          <w:szCs w:val="28"/>
          <w:rtl/>
        </w:rPr>
        <w:t>ـ : امين، در امان است و انسان پاك، جسور است و خيانتكار، هراسان است و بدكار، در وحشت است</w:t>
      </w:r>
      <w:r w:rsidRPr="00142DD8">
        <w:rPr>
          <w:rFonts w:ascii="IRMitra" w:eastAsia="Times New Roman" w:hAnsi="IRMitra" w:cs="IRMitra"/>
          <w:color w:val="4E63D0"/>
          <w:sz w:val="28"/>
          <w:szCs w:val="28"/>
        </w:rPr>
        <w:t xml:space="preserve"> .</w:t>
      </w:r>
    </w:p>
    <w:p w:rsidR="001C2070" w:rsidRPr="00187DF7" w:rsidRDefault="001C2070" w:rsidP="001627D4">
      <w:pPr>
        <w:shd w:val="clear" w:color="auto" w:fill="FFFFFF"/>
        <w:spacing w:after="150" w:line="240" w:lineRule="auto"/>
        <w:jc w:val="right"/>
        <w:rPr>
          <w:rFonts w:ascii="Vazir" w:eastAsia="Times New Roman" w:hAnsi="Vazir" w:cs="Vazir"/>
          <w:color w:val="717070"/>
          <w:sz w:val="21"/>
          <w:szCs w:val="21"/>
        </w:rPr>
      </w:pPr>
      <w:r w:rsidRPr="00187DF7">
        <w:rPr>
          <w:rFonts w:ascii="Vazir" w:eastAsia="Times New Roman" w:hAnsi="Vazir" w:cs="Vazir"/>
          <w:color w:val="33B5FD"/>
          <w:vertAlign w:val="subscript"/>
          <w:rtl/>
        </w:rPr>
        <w:t>نزهة الناظر : ص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۸۴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ح</w:t>
      </w:r>
      <w:r w:rsidRPr="00187DF7">
        <w:rPr>
          <w:rFonts w:ascii="Vazir" w:eastAsia="Times New Roman" w:hAnsi="Vazir" w:cs="Vazir"/>
          <w:color w:val="717070"/>
          <w:sz w:val="21"/>
          <w:szCs w:val="21"/>
          <w:rtl/>
        </w:rPr>
        <w:t> </w:t>
      </w:r>
      <w:r w:rsidRPr="00187DF7">
        <w:rPr>
          <w:rFonts w:ascii="Vazir" w:eastAsia="Times New Roman" w:hAnsi="Vazir" w:cs="Vazir"/>
          <w:color w:val="33B5FD"/>
          <w:vertAlign w:val="subscript"/>
          <w:rtl/>
        </w:rPr>
        <w:t>۱۳</w:t>
      </w:r>
      <w:r w:rsidRPr="00187DF7">
        <w:rPr>
          <w:rFonts w:ascii="Vazir" w:eastAsia="Times New Roman" w:hAnsi="Vazir" w:cs="Vazir"/>
          <w:color w:val="33B5FD"/>
          <w:vertAlign w:val="subscript"/>
        </w:rPr>
        <w:t xml:space="preserve"> .</w:t>
      </w:r>
    </w:p>
    <w:p w:rsidR="001C2070" w:rsidRPr="001627D4" w:rsidRDefault="00546538" w:rsidP="001627D4">
      <w:pPr>
        <w:spacing w:before="300" w:after="300" w:line="240" w:lineRule="auto"/>
        <w:rPr>
          <w:rFonts w:ascii="Vazir" w:eastAsia="Times New Roman" w:hAnsi="Vazir" w:cs="Vazir"/>
          <w:sz w:val="24"/>
          <w:szCs w:val="24"/>
        </w:rPr>
      </w:pPr>
      <w:r>
        <w:rPr>
          <w:rFonts w:ascii="Vazir" w:eastAsia="Times New Roman" w:hAnsi="Vazir" w:cs="Vazir"/>
          <w:sz w:val="24"/>
          <w:szCs w:val="24"/>
        </w:rPr>
        <w:pict>
          <v:rect id="_x0000_i1025" style="width:0;height:0" o:hralign="right" o:hrstd="t" o:hrnoshade="t" o:hr="t" fillcolor="#717070" stroked="f"/>
        </w:pict>
      </w:r>
    </w:p>
    <w:p w:rsidR="001C2070" w:rsidRPr="001C2070" w:rsidRDefault="001C2070" w:rsidP="001C2070">
      <w:pPr>
        <w:rPr>
          <w:rFonts w:ascii="Vazir" w:hAnsi="Vazir" w:cs="Vazir"/>
        </w:rPr>
      </w:pPr>
    </w:p>
    <w:p w:rsidR="009C7129" w:rsidRPr="001C2070" w:rsidRDefault="009C7129" w:rsidP="00B45E05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545454"/>
          <w:sz w:val="22"/>
          <w:szCs w:val="22"/>
        </w:rPr>
      </w:pPr>
    </w:p>
    <w:sectPr w:rsidR="009C7129" w:rsidRPr="001C2070" w:rsidSect="00142DD8">
      <w:headerReference w:type="default" r:id="rId8"/>
      <w:endnotePr>
        <w:numFmt w:val="decimal"/>
      </w:endnotePr>
      <w:pgSz w:w="11906" w:h="16838" w:code="9"/>
      <w:pgMar w:top="1134" w:right="1134" w:bottom="1134" w:left="1134" w:header="510" w:footer="454" w:gutter="0"/>
      <w:pgBorders w:offsetFrom="page">
        <w:top w:val="dashSmallGap" w:sz="2" w:space="24" w:color="auto"/>
        <w:left w:val="dashSmallGap" w:sz="2" w:space="24" w:color="auto"/>
        <w:bottom w:val="dashSmallGap" w:sz="2" w:space="24" w:color="auto"/>
        <w:right w:val="dashSmallGap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538" w:rsidRDefault="00546538" w:rsidP="00C870E8">
      <w:pPr>
        <w:spacing w:after="0" w:line="240" w:lineRule="auto"/>
      </w:pPr>
      <w:r>
        <w:separator/>
      </w:r>
    </w:p>
  </w:endnote>
  <w:endnote w:type="continuationSeparator" w:id="0">
    <w:p w:rsidR="00546538" w:rsidRDefault="00546538" w:rsidP="00C8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 Mitra">
    <w:altName w:val="IRLotus"/>
    <w:charset w:val="B2"/>
    <w:family w:val="auto"/>
    <w:pitch w:val="variable"/>
    <w:sig w:usb0="00002000" w:usb1="90000148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azir">
    <w:altName w:val="Vazir WOL"/>
    <w:charset w:val="00"/>
    <w:family w:val="swiss"/>
    <w:pitch w:val="variable"/>
    <w:sig w:usb0="00000000" w:usb1="80000000" w:usb2="00000008" w:usb3="00000000" w:csb0="00000041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538" w:rsidRDefault="00546538" w:rsidP="00C870E8">
      <w:pPr>
        <w:spacing w:after="0" w:line="240" w:lineRule="auto"/>
      </w:pPr>
      <w:r>
        <w:separator/>
      </w:r>
    </w:p>
  </w:footnote>
  <w:footnote w:type="continuationSeparator" w:id="0">
    <w:p w:rsidR="00546538" w:rsidRDefault="00546538" w:rsidP="00C87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dTable1Light-Accent5"/>
      <w:bidiVisual/>
      <w:tblW w:w="0" w:type="auto"/>
      <w:tblLook w:val="04A0" w:firstRow="1" w:lastRow="0" w:firstColumn="1" w:lastColumn="0" w:noHBand="0" w:noVBand="1"/>
    </w:tblPr>
    <w:tblGrid>
      <w:gridCol w:w="1641"/>
      <w:gridCol w:w="2487"/>
      <w:gridCol w:w="1159"/>
      <w:gridCol w:w="3092"/>
      <w:gridCol w:w="1249"/>
    </w:tblGrid>
    <w:tr w:rsidR="00142DD8" w:rsidTr="001B39A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7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21" w:type="dxa"/>
          <w:tcBorders>
            <w:right w:val="nil"/>
          </w:tcBorders>
        </w:tcPr>
        <w:p w:rsidR="00142DD8" w:rsidRPr="00051570" w:rsidRDefault="00142DD8" w:rsidP="00142DD8">
          <w:pPr>
            <w:bidi w:val="0"/>
            <w:jc w:val="center"/>
            <w:rPr>
              <w:rFonts w:ascii="IRMitra" w:hAnsi="IRMitra" w:cs="IRMitra"/>
              <w:b w:val="0"/>
              <w:bCs w:val="0"/>
              <w:sz w:val="18"/>
              <w:szCs w:val="18"/>
            </w:rPr>
          </w:pPr>
          <w:r w:rsidRPr="00051570">
            <w:rPr>
              <w:rFonts w:ascii="IRMitra" w:hAnsi="IRMitra" w:cs="IRMitra" w:hint="cs"/>
              <w:sz w:val="18"/>
              <w:szCs w:val="18"/>
              <w:rtl/>
            </w:rPr>
            <w:t>کانال</w:t>
          </w:r>
          <w:r w:rsidRPr="00051570">
            <w:rPr>
              <w:rFonts w:ascii="IRMitra" w:hAnsi="IRMitra" w:cs="IRMitra" w:hint="cs"/>
              <w:b w:val="0"/>
              <w:bCs w:val="0"/>
              <w:sz w:val="18"/>
              <w:szCs w:val="18"/>
              <w:rtl/>
            </w:rPr>
            <w:t xml:space="preserve"> </w:t>
          </w:r>
          <w:r w:rsidRPr="00051570">
            <w:rPr>
              <w:rFonts w:ascii="IRMitra" w:hAnsi="IRMitra" w:cs="IRMitra" w:hint="cs"/>
              <w:sz w:val="18"/>
              <w:szCs w:val="18"/>
              <w:rtl/>
            </w:rPr>
            <w:t>معارف حدیث</w:t>
          </w:r>
        </w:p>
      </w:tc>
      <w:tc>
        <w:tcPr>
          <w:tcW w:w="2599" w:type="dxa"/>
          <w:tcBorders>
            <w:left w:val="nil"/>
          </w:tcBorders>
        </w:tcPr>
        <w:p w:rsidR="00142DD8" w:rsidRPr="008E7117" w:rsidRDefault="00142DD8" w:rsidP="00142DD8">
          <w:pPr>
            <w:bidi w:val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="Microsoft JhengHei" w:hAnsiTheme="majorHAnsi" w:cstheme="majorHAnsi"/>
              <w:sz w:val="16"/>
              <w:szCs w:val="16"/>
            </w:rPr>
          </w:pPr>
          <w:r w:rsidRPr="008E7117">
            <w:rPr>
              <w:rStyle w:val="Hyperlink"/>
              <w:rFonts w:asciiTheme="majorHAnsi" w:eastAsia="Microsoft JhengHei" w:hAnsiTheme="majorHAnsi" w:cstheme="majorHAnsi"/>
              <w:color w:val="1F4E79" w:themeColor="accent1" w:themeShade="80"/>
              <w:sz w:val="16"/>
              <w:szCs w:val="16"/>
              <w:u w:val="none"/>
              <w:rtl/>
            </w:rPr>
            <w:t>@</w:t>
          </w:r>
          <w:r w:rsidRPr="008E7117">
            <w:rPr>
              <w:rStyle w:val="Hyperlink"/>
              <w:rFonts w:asciiTheme="majorHAnsi" w:eastAsia="Microsoft JhengHei" w:hAnsiTheme="majorHAnsi" w:cstheme="majorHAnsi"/>
              <w:color w:val="1F4E79" w:themeColor="accent1" w:themeShade="80"/>
              <w:sz w:val="16"/>
              <w:szCs w:val="16"/>
              <w:u w:val="none"/>
            </w:rPr>
            <w:t>hadithnet</w:t>
          </w:r>
        </w:p>
      </w:tc>
      <w:tc>
        <w:tcPr>
          <w:tcW w:w="1229" w:type="dxa"/>
          <w:tcBorders>
            <w:right w:val="nil"/>
          </w:tcBorders>
        </w:tcPr>
        <w:p w:rsidR="00142DD8" w:rsidRPr="008E7117" w:rsidRDefault="00142DD8" w:rsidP="00142DD8">
          <w:pPr>
            <w:bidi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="Microsoft JhengHei" w:hAnsiTheme="majorHAnsi" w:cstheme="majorHAnsi"/>
              <w:sz w:val="16"/>
              <w:szCs w:val="16"/>
            </w:rPr>
          </w:pPr>
          <w:r w:rsidRPr="008E7117">
            <w:rPr>
              <w:rFonts w:asciiTheme="majorHAnsi" w:eastAsia="Microsoft JhengHei" w:hAnsiTheme="majorHAnsi" w:cstheme="majorHAnsi"/>
              <w:noProof/>
              <w:color w:val="1F4E79" w:themeColor="accent1" w:themeShade="80"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7CCA4B3F" wp14:editId="77B5B089">
                <wp:simplePos x="0" y="0"/>
                <wp:positionH relativeFrom="margin">
                  <wp:posOffset>-33020</wp:posOffset>
                </wp:positionH>
                <wp:positionV relativeFrom="margin">
                  <wp:posOffset>1270</wp:posOffset>
                </wp:positionV>
                <wp:extent cx="959485" cy="17970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485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30" w:type="dxa"/>
          <w:tcBorders>
            <w:left w:val="nil"/>
            <w:right w:val="nil"/>
          </w:tcBorders>
        </w:tcPr>
        <w:p w:rsidR="00142DD8" w:rsidRPr="008E7117" w:rsidRDefault="00142DD8" w:rsidP="00142DD8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 w:cstheme="majorHAnsi"/>
              <w:sz w:val="16"/>
              <w:szCs w:val="16"/>
              <w:rtl/>
            </w:rPr>
          </w:pPr>
          <w:hyperlink r:id="rId2" w:history="1">
            <w:r w:rsidRPr="008E7117">
              <w:rPr>
                <w:rStyle w:val="Hyperlink"/>
                <w:rFonts w:asciiTheme="majorHAnsi" w:hAnsiTheme="majorHAnsi" w:cstheme="majorHAnsi"/>
                <w:color w:val="1F4E79" w:themeColor="accent1" w:themeShade="80"/>
                <w:sz w:val="16"/>
                <w:szCs w:val="16"/>
                <w:u w:val="none"/>
              </w:rPr>
              <w:t>www.hadith.net</w:t>
            </w:r>
          </w:hyperlink>
        </w:p>
      </w:tc>
      <w:tc>
        <w:tcPr>
          <w:tcW w:w="1303" w:type="dxa"/>
          <w:tcBorders>
            <w:left w:val="nil"/>
          </w:tcBorders>
        </w:tcPr>
        <w:p w:rsidR="00142DD8" w:rsidRPr="0058636F" w:rsidRDefault="00142DD8" w:rsidP="00142DD8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IRMitra" w:hAnsi="IRMitra" w:cs="IRMitra"/>
              <w:b w:val="0"/>
              <w:bCs w:val="0"/>
              <w:sz w:val="16"/>
              <w:szCs w:val="16"/>
            </w:rPr>
          </w:pPr>
          <w:r w:rsidRPr="0058636F">
            <w:rPr>
              <w:rFonts w:ascii="IRMitra" w:hAnsi="IRMitra" w:cs="IRMitra" w:hint="cs"/>
              <w:sz w:val="16"/>
              <w:szCs w:val="16"/>
              <w:rtl/>
            </w:rPr>
            <w:t>پایگاه حدیث نت</w:t>
          </w:r>
        </w:p>
      </w:tc>
    </w:tr>
  </w:tbl>
  <w:p w:rsidR="009C7129" w:rsidRDefault="009C7129" w:rsidP="00C87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84053"/>
    <w:multiLevelType w:val="hybridMultilevel"/>
    <w:tmpl w:val="98E88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7891350"/>
    <w:multiLevelType w:val="hybridMultilevel"/>
    <w:tmpl w:val="48A09CFA"/>
    <w:lvl w:ilvl="0" w:tplc="580C2F76">
      <w:start w:val="1"/>
      <w:numFmt w:val="decimal"/>
      <w:lvlText w:val="(%1)"/>
      <w:lvlJc w:val="left"/>
      <w:pPr>
        <w:ind w:left="720" w:hanging="360"/>
      </w:pPr>
      <w:rPr>
        <w:rFonts w:cs="Calibri" w:hint="default"/>
        <w:color w:val="33B5FD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602BD"/>
    <w:multiLevelType w:val="hybridMultilevel"/>
    <w:tmpl w:val="685AAC26"/>
    <w:lvl w:ilvl="0" w:tplc="119AC6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E8"/>
    <w:rsid w:val="000066C2"/>
    <w:rsid w:val="00060EFE"/>
    <w:rsid w:val="000C0289"/>
    <w:rsid w:val="000D6A69"/>
    <w:rsid w:val="00142DD8"/>
    <w:rsid w:val="001627D4"/>
    <w:rsid w:val="001C2070"/>
    <w:rsid w:val="00277879"/>
    <w:rsid w:val="0034606E"/>
    <w:rsid w:val="003B62C4"/>
    <w:rsid w:val="003C31FE"/>
    <w:rsid w:val="00411345"/>
    <w:rsid w:val="004B1E29"/>
    <w:rsid w:val="004D7969"/>
    <w:rsid w:val="005274B6"/>
    <w:rsid w:val="00546538"/>
    <w:rsid w:val="00582535"/>
    <w:rsid w:val="00635FA2"/>
    <w:rsid w:val="00710D5D"/>
    <w:rsid w:val="007961DA"/>
    <w:rsid w:val="00800F45"/>
    <w:rsid w:val="008642AD"/>
    <w:rsid w:val="008F1899"/>
    <w:rsid w:val="009C7129"/>
    <w:rsid w:val="00A31066"/>
    <w:rsid w:val="00B0351F"/>
    <w:rsid w:val="00B45E05"/>
    <w:rsid w:val="00B52098"/>
    <w:rsid w:val="00C57CC4"/>
    <w:rsid w:val="00C870E8"/>
    <w:rsid w:val="00C97F53"/>
    <w:rsid w:val="00D06DF8"/>
    <w:rsid w:val="00D7199A"/>
    <w:rsid w:val="00D71E05"/>
    <w:rsid w:val="00E6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427354"/>
  <w15:chartTrackingRefBased/>
  <w15:docId w15:val="{D9531087-33DA-4D4C-BA72-54EA77BA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E2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B1E29"/>
    <w:pPr>
      <w:keepNext/>
      <w:spacing w:before="160" w:after="60" w:line="240" w:lineRule="auto"/>
      <w:ind w:firstLine="284"/>
      <w:jc w:val="both"/>
      <w:outlineLvl w:val="0"/>
    </w:pPr>
    <w:rPr>
      <w:rFonts w:ascii="Arial" w:eastAsia="Times New Roman" w:hAnsi="Arial" w:cs="M Mitra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25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25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0E8"/>
  </w:style>
  <w:style w:type="paragraph" w:styleId="Footer">
    <w:name w:val="footer"/>
    <w:basedOn w:val="Normal"/>
    <w:link w:val="FooterChar"/>
    <w:uiPriority w:val="99"/>
    <w:unhideWhenUsed/>
    <w:rsid w:val="00C87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0E8"/>
  </w:style>
  <w:style w:type="character" w:styleId="Hyperlink">
    <w:name w:val="Hyperlink"/>
    <w:basedOn w:val="DefaultParagraphFont"/>
    <w:uiPriority w:val="99"/>
    <w:unhideWhenUsed/>
    <w:rsid w:val="00C870E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87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B1E29"/>
    <w:rPr>
      <w:rFonts w:ascii="Arial" w:eastAsia="Times New Roman" w:hAnsi="Arial" w:cs="M Mitra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25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825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58253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582535"/>
    <w:rPr>
      <w:i/>
      <w:iCs/>
    </w:rPr>
  </w:style>
  <w:style w:type="paragraph" w:styleId="ListParagraph">
    <w:name w:val="List Paragraph"/>
    <w:basedOn w:val="Normal"/>
    <w:uiPriority w:val="34"/>
    <w:qFormat/>
    <w:rsid w:val="0027787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C71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12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7129"/>
    <w:rPr>
      <w:vertAlign w:val="superscript"/>
    </w:rPr>
  </w:style>
  <w:style w:type="table" w:styleId="GridTable1Light-Accent5">
    <w:name w:val="Grid Table 1 Light Accent 5"/>
    <w:basedOn w:val="TableNormal"/>
    <w:uiPriority w:val="46"/>
    <w:rsid w:val="00142DD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1627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27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27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dith.ne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6008E-1DD8-4CCC-B890-571FBF36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3876</Words>
  <Characters>22099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Hamidreza_Izadi</dc:creator>
  <cp:keywords/>
  <dc:description/>
  <cp:lastModifiedBy>hamid habib</cp:lastModifiedBy>
  <cp:revision>2</cp:revision>
  <cp:lastPrinted>2018-01-28T07:38:00Z</cp:lastPrinted>
  <dcterms:created xsi:type="dcterms:W3CDTF">2018-09-09T13:33:00Z</dcterms:created>
  <dcterms:modified xsi:type="dcterms:W3CDTF">2018-09-09T13:33:00Z</dcterms:modified>
</cp:coreProperties>
</file>