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0A" w:rsidRDefault="007D610A" w:rsidP="007D610A">
      <w:pPr>
        <w:bidi/>
      </w:pP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7D610A" w:rsidRDefault="007D610A" w:rsidP="007D610A">
      <w:pPr>
        <w:bidi/>
      </w:pPr>
      <w:r>
        <w:t xml:space="preserve">                        </w:t>
      </w:r>
      <w:r>
        <w:rPr>
          <w:rFonts w:cs="Arial" w:hint="cs"/>
          <w:rtl/>
        </w:rPr>
        <w:t>سيده‌نجمه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تقوى‌نسب</w:t>
      </w:r>
      <w:r>
        <w:rPr>
          <w:rFonts w:cs="Arial"/>
          <w:rtl/>
        </w:rPr>
        <w:t>1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>2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چكيده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نوآورى،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مقدّمه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نوآورى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.3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.»4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.»5 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داستان‌سرايى،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هارينگتون</w:t>
      </w:r>
      <w:r>
        <w:rPr>
          <w:rFonts w:cs="Arial"/>
          <w:rtl/>
        </w:rPr>
        <w:t xml:space="preserve"> (1990)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.6  </w:t>
      </w:r>
      <w:r>
        <w:rPr>
          <w:rFonts w:cs="Arial" w:hint="cs"/>
          <w:rtl/>
        </w:rPr>
        <w:t>آمابيل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(1998)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خودكنترلى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.7  </w:t>
      </w:r>
      <w:r>
        <w:rPr>
          <w:rFonts w:cs="Arial" w:hint="cs"/>
          <w:rtl/>
        </w:rPr>
        <w:t>استرنبرگ</w:t>
      </w:r>
      <w:r>
        <w:rPr>
          <w:rFonts w:cs="Arial"/>
          <w:rtl/>
        </w:rPr>
        <w:t xml:space="preserve"> (1998)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.8 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فورد</w:t>
      </w:r>
      <w:r>
        <w:rPr>
          <w:rFonts w:cs="Arial"/>
          <w:rtl/>
        </w:rPr>
        <w:t xml:space="preserve"> (2005)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.9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كاربردى‌تر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مى‌دهند؟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مى‌آورند</w:t>
      </w:r>
      <w:r>
        <w:rPr>
          <w:rFonts w:cs="Arial"/>
          <w:rtl/>
        </w:rPr>
        <w:t xml:space="preserve">.10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.12  </w:t>
      </w:r>
      <w:r>
        <w:rPr>
          <w:rFonts w:cs="Arial" w:hint="cs"/>
          <w:rtl/>
        </w:rPr>
        <w:t>استرنبرگ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كافمن</w:t>
      </w:r>
      <w:r>
        <w:rPr>
          <w:rFonts w:cs="Arial"/>
          <w:rtl/>
        </w:rPr>
        <w:t xml:space="preserve">13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پيتر،</w:t>
      </w:r>
      <w:r>
        <w:rPr>
          <w:rFonts w:cs="Arial"/>
          <w:rtl/>
        </w:rPr>
        <w:t xml:space="preserve">14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تعهدكارى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.15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درون‌ياب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.16 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.17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 xml:space="preserve"> :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سازمندكردن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صورت‌بندى‌هاى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مهارت‌هاى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.18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ديدگاه‌هاى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خصوصياتى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 xml:space="preserve"> :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كنترل‌خارجى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مى‌رسد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>.20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مى‌پردازيم</w:t>
      </w:r>
      <w:r>
        <w:t xml:space="preserve"> :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1.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خودكنترلى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.21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.»22 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روشن‌شدگى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.23 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2.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نوآورى‌هاست</w:t>
      </w:r>
      <w:r>
        <w:rPr>
          <w:rFonts w:cs="Arial"/>
          <w:rtl/>
        </w:rPr>
        <w:t xml:space="preserve">.24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.25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t xml:space="preserve"> :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عقل‌هاى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.26 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راه‌حل‌هاى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مى‌افتند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3.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.27 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انديشه‌اند</w:t>
      </w:r>
      <w:r>
        <w:rPr>
          <w:rFonts w:cs="Arial"/>
          <w:rtl/>
        </w:rPr>
        <w:t xml:space="preserve">.»28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.»29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t xml:space="preserve">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مى‌شود،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>.»30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تيزبينى‌هايى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.»31 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>.»32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انعطاف‌پذيرى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4. </w:t>
      </w:r>
      <w:r>
        <w:rPr>
          <w:rFonts w:cs="Arial" w:hint="cs"/>
          <w:rtl/>
        </w:rPr>
        <w:t>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.33 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.34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t xml:space="preserve">  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.35 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جست‌وجوى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.»36 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5.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.37 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t xml:space="preserve"> 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lastRenderedPageBreak/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</w:t>
      </w:r>
      <w:r>
        <w:rPr>
          <w:rFonts w:cs="Arial"/>
          <w:rtl/>
        </w:rPr>
        <w:t xml:space="preserve">.38 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.39 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.»40 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مى‌فرمايند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.»41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 xml:space="preserve">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نمى‌كردند</w:t>
      </w:r>
      <w:r>
        <w:rPr>
          <w:rFonts w:cs="Arial"/>
          <w:rtl/>
        </w:rPr>
        <w:t xml:space="preserve">.»42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6.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.43 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مى‌كنند</w:t>
      </w:r>
      <w:r>
        <w:rPr>
          <w:rFonts w:cs="Arial"/>
          <w:rtl/>
        </w:rPr>
        <w:t xml:space="preserve">.44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t xml:space="preserve"> 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درآويزد</w:t>
      </w:r>
      <w:r>
        <w:rPr>
          <w:rFonts w:cs="Arial"/>
          <w:rtl/>
        </w:rPr>
        <w:t xml:space="preserve">.45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پديده‌هاست</w:t>
      </w:r>
      <w:r>
        <w:rPr>
          <w:rFonts w:cs="Arial"/>
          <w:rtl/>
        </w:rPr>
        <w:t>.46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مى‌آزمايد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نتيجه‌گيرى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lastRenderedPageBreak/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دين‌شناختى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مى‌كند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 xml:space="preserve"> :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1.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2.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پاى‌بندى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3.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4.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5.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6.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7.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lastRenderedPageBreak/>
        <w:t xml:space="preserve">9.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10.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t xml:space="preserve"> </w:t>
      </w:r>
    </w:p>
    <w:p w:rsidR="007D610A" w:rsidRDefault="007D610A" w:rsidP="007D610A">
      <w:pPr>
        <w:bidi/>
      </w:pPr>
    </w:p>
    <w:p w:rsidR="007D610A" w:rsidRDefault="007D610A" w:rsidP="007D610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D610A" w:rsidRDefault="007D610A" w:rsidP="007D610A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12/2/88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28/4/88</w:t>
      </w:r>
      <w:r>
        <w:t>.</w:t>
      </w:r>
    </w:p>
    <w:p w:rsidR="007D610A" w:rsidRDefault="007D610A" w:rsidP="007D610A">
      <w:pPr>
        <w:bidi/>
      </w:pPr>
      <w:r>
        <w:t xml:space="preserve">2 </w:t>
      </w:r>
      <w:r>
        <w:rPr>
          <w:rFonts w:cs="Arial" w:hint="cs"/>
          <w:rtl/>
        </w:rPr>
        <w:t>دانشيار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t>.</w:t>
      </w:r>
    </w:p>
    <w:p w:rsidR="007D610A" w:rsidRDefault="007D610A" w:rsidP="007D610A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117</w:t>
      </w:r>
      <w:r>
        <w:t>.</w:t>
      </w:r>
    </w:p>
    <w:p w:rsidR="007D610A" w:rsidRDefault="007D610A" w:rsidP="007D610A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41</w:t>
      </w:r>
      <w:r>
        <w:t>.</w:t>
      </w:r>
    </w:p>
    <w:p w:rsidR="007D610A" w:rsidRDefault="007D610A" w:rsidP="007D610A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: 14</w:t>
      </w:r>
      <w:r>
        <w:t>.</w:t>
      </w:r>
    </w:p>
    <w:p w:rsidR="007D610A" w:rsidRDefault="007D610A" w:rsidP="007D610A">
      <w:pPr>
        <w:bidi/>
      </w:pPr>
      <w:r>
        <w:t>6 . T. Harrington, Creativity in contex, p. 120.</w:t>
      </w:r>
    </w:p>
    <w:p w:rsidR="007D610A" w:rsidRDefault="007D610A" w:rsidP="007D610A">
      <w:pPr>
        <w:bidi/>
      </w:pPr>
      <w:r>
        <w:t>7 . M Teresa Amabile, Model of Creativity &amp; Innovationin Organizations, Resarch in Organizational Behavior, v. 10,pp. 123-167.</w:t>
      </w:r>
    </w:p>
    <w:p w:rsidR="007D610A" w:rsidRDefault="007D610A" w:rsidP="007D610A">
      <w:pPr>
        <w:bidi/>
      </w:pPr>
      <w:r>
        <w:t>8 . R. Strenberg, The Nature of Creativity, p. 78.</w:t>
      </w:r>
    </w:p>
    <w:p w:rsidR="007D610A" w:rsidRDefault="007D610A" w:rsidP="007D610A">
      <w:pPr>
        <w:bidi/>
      </w:pPr>
      <w:r>
        <w:t>9 . M. Bland ford, It¨s all about me subtle changethrough personal maystery, Royal Read¨s University, p. 123.</w:t>
      </w:r>
    </w:p>
    <w:p w:rsidR="007D610A" w:rsidRDefault="007D610A" w:rsidP="007D610A">
      <w:pPr>
        <w:bidi/>
      </w:pPr>
      <w:r>
        <w:t>10 . C. f. R. Daft, Organization Theory, p. 45 T. Larson,"Technology Innovation", Journal of ManagementInformation System, n. 2, v. 4. pp. 2-9.</w:t>
      </w:r>
    </w:p>
    <w:p w:rsidR="007D610A" w:rsidRDefault="007D610A" w:rsidP="007D610A">
      <w:pPr>
        <w:bidi/>
      </w:pPr>
      <w:r>
        <w:t>11 . U. Haner, "Spaces for Creativity &amp; Innovation in TwoEstablished Organization", Creativity &amp; Innovationmanagement, v. 14, p. 5.</w:t>
      </w:r>
    </w:p>
    <w:p w:rsidR="007D610A" w:rsidRDefault="007D610A" w:rsidP="007D610A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7</w:t>
      </w:r>
      <w:r>
        <w:t>.</w:t>
      </w:r>
    </w:p>
    <w:p w:rsidR="007D610A" w:rsidRDefault="007D610A" w:rsidP="007D610A">
      <w:pPr>
        <w:bidi/>
      </w:pPr>
      <w:r>
        <w:t>13 . R. Stermberg &amp; G. Kaufman, "A propulsion model ofCreative Leadership", Creativity &amp; Innovation management,v. 13, p. 13.</w:t>
      </w:r>
    </w:p>
    <w:p w:rsidR="007D610A" w:rsidRDefault="007D610A" w:rsidP="007D610A">
      <w:pPr>
        <w:bidi/>
      </w:pPr>
      <w:r>
        <w:t>14 . S. Peter, Innovation, Creativity &amp;  Discovery in ModernOrganization, Personnel Psychology, v. 57, p. 16.</w:t>
      </w:r>
    </w:p>
    <w:p w:rsidR="007D610A" w:rsidRDefault="007D610A" w:rsidP="007D610A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خشونتخانوادگى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7D610A" w:rsidRDefault="007D610A" w:rsidP="007D610A">
      <w:pPr>
        <w:bidi/>
      </w:pPr>
      <w:r>
        <w:lastRenderedPageBreak/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7D610A" w:rsidRDefault="007D610A" w:rsidP="007D610A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7D610A" w:rsidRDefault="007D610A" w:rsidP="007D610A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65</w:t>
      </w:r>
      <w:r>
        <w:t>.</w:t>
      </w:r>
    </w:p>
    <w:p w:rsidR="007D610A" w:rsidRDefault="007D610A" w:rsidP="007D610A">
      <w:pPr>
        <w:bidi/>
      </w:pPr>
      <w:r>
        <w:t>19 . D. Simonton, "Creatiuity", American Psychologist, n. 55,pp. 151-156.</w:t>
      </w:r>
    </w:p>
    <w:p w:rsidR="007D610A" w:rsidRDefault="007D610A" w:rsidP="007D610A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7D610A" w:rsidRDefault="007D610A" w:rsidP="007D610A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سام‌خانيان،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7D610A" w:rsidRDefault="007D610A" w:rsidP="007D610A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184</w:t>
      </w:r>
      <w:r>
        <w:t>.</w:t>
      </w:r>
    </w:p>
    <w:p w:rsidR="007D610A" w:rsidRDefault="007D610A" w:rsidP="007D610A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29</w:t>
      </w:r>
      <w:r>
        <w:t>.</w:t>
      </w:r>
    </w:p>
    <w:p w:rsidR="007D610A" w:rsidRDefault="007D610A" w:rsidP="007D610A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سام‌خانيان،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7D610A" w:rsidRDefault="007D610A" w:rsidP="007D610A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.</w:t>
      </w:r>
    </w:p>
    <w:p w:rsidR="007D610A" w:rsidRDefault="007D610A" w:rsidP="007D610A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7D610A" w:rsidRDefault="007D610A" w:rsidP="007D610A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شعارى‌نژاد،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7D610A" w:rsidRDefault="007D610A" w:rsidP="007D610A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t>.</w:t>
      </w:r>
    </w:p>
    <w:p w:rsidR="007D610A" w:rsidRDefault="007D610A" w:rsidP="007D610A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ميزان‌الحكمه،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2866</w:t>
      </w:r>
      <w:r>
        <w:t>.</w:t>
      </w:r>
    </w:p>
    <w:p w:rsidR="007D610A" w:rsidRDefault="007D610A" w:rsidP="007D610A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6838</w:t>
      </w:r>
      <w:r>
        <w:t>.</w:t>
      </w:r>
    </w:p>
    <w:p w:rsidR="007D610A" w:rsidRDefault="007D610A" w:rsidP="007D610A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6839</w:t>
      </w:r>
      <w:r>
        <w:t>.</w:t>
      </w:r>
    </w:p>
    <w:p w:rsidR="007D610A" w:rsidRDefault="007D610A" w:rsidP="007D610A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10278</w:t>
      </w:r>
      <w:r>
        <w:t>.</w:t>
      </w:r>
    </w:p>
    <w:p w:rsidR="007D610A" w:rsidRDefault="007D610A" w:rsidP="007D610A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7D610A" w:rsidRDefault="007D610A" w:rsidP="007D610A">
      <w:pPr>
        <w:bidi/>
      </w:pPr>
      <w:r>
        <w:t>34 . D. Tammy, A strategic Approach to organizationalLearning, pp. 265-268 A. Ortenblad, The learningorganization: Towards an Integrated model, pp. 129-144.</w:t>
      </w:r>
    </w:p>
    <w:p w:rsidR="007D610A" w:rsidRDefault="007D610A" w:rsidP="007D610A">
      <w:pPr>
        <w:bidi/>
      </w:pPr>
      <w:r>
        <w:t>35 . R. Crouter, On Religion Speeches to its CulturedDespisers, p. 38.</w:t>
      </w:r>
    </w:p>
    <w:p w:rsidR="007D610A" w:rsidRDefault="007D610A" w:rsidP="007D610A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1451</w:t>
      </w:r>
      <w:r>
        <w:t>.</w:t>
      </w:r>
    </w:p>
    <w:p w:rsidR="007D610A" w:rsidRDefault="007D610A" w:rsidP="007D610A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سام‌خانيان،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7D610A" w:rsidRDefault="007D610A" w:rsidP="007D610A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7D610A" w:rsidRDefault="007D610A" w:rsidP="007D610A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محسن‌پور،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141</w:t>
      </w:r>
      <w:r>
        <w:t>.</w:t>
      </w:r>
    </w:p>
    <w:p w:rsidR="007D610A" w:rsidRDefault="007D610A" w:rsidP="007D610A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170</w:t>
      </w:r>
      <w:r>
        <w:t>.</w:t>
      </w:r>
    </w:p>
    <w:p w:rsidR="007D610A" w:rsidRDefault="007D610A" w:rsidP="007D610A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3547</w:t>
      </w:r>
      <w:r>
        <w:t>.</w:t>
      </w:r>
    </w:p>
    <w:p w:rsidR="007D610A" w:rsidRDefault="007D610A" w:rsidP="007D610A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239</w:t>
      </w:r>
      <w:r>
        <w:t>.</w:t>
      </w:r>
    </w:p>
    <w:p w:rsidR="007D610A" w:rsidRDefault="007D610A" w:rsidP="007D610A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سام‌خانيان،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7D610A" w:rsidRDefault="007D610A" w:rsidP="007D610A">
      <w:pPr>
        <w:bidi/>
      </w:pPr>
      <w:r>
        <w:lastRenderedPageBreak/>
        <w:t>44 . C. Robinson, "Buillding Creativity &amp; Risk Taking inyour Organization", Jornal for Quality &amp; participation, v.38, p. 66.</w:t>
      </w:r>
    </w:p>
    <w:p w:rsidR="007D610A" w:rsidRDefault="007D610A" w:rsidP="007D610A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7D610A" w:rsidRDefault="007D610A" w:rsidP="007D610A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7D610A" w:rsidRDefault="007D610A" w:rsidP="007D610A">
      <w:pPr>
        <w:bidi/>
      </w:pPr>
      <w:r>
        <w:t xml:space="preserve"> </w:t>
      </w:r>
      <w:bookmarkStart w:id="0" w:name="_GoBack"/>
      <w:bookmarkEnd w:id="0"/>
    </w:p>
    <w:p w:rsidR="007D610A" w:rsidRDefault="007D610A" w:rsidP="007D610A">
      <w:pPr>
        <w:bidi/>
      </w:pPr>
      <w:r>
        <w:rPr>
          <w:rFonts w:cs="Arial" w:hint="cs"/>
          <w:rtl/>
        </w:rPr>
        <w:t>منابع</w:t>
      </w:r>
    </w:p>
    <w:p w:rsidR="009F487D" w:rsidRDefault="007D610A" w:rsidP="007D610A">
      <w:pPr>
        <w:bidi/>
      </w:pPr>
      <w:r>
        <w:rPr>
          <w:rFonts w:cs="Arial" w:hint="cs"/>
          <w:rtl/>
        </w:rPr>
        <w:t>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ارشد،شيراز،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شيراز،</w:t>
      </w:r>
      <w:r>
        <w:rPr>
          <w:rFonts w:cs="Arial"/>
          <w:rtl/>
        </w:rPr>
        <w:t xml:space="preserve"> 1385.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>1383.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>1377.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سام‌خانيان،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تخصصى،</w:t>
      </w:r>
      <w:r>
        <w:rPr>
          <w:rFonts w:cs="Arial"/>
          <w:rtl/>
        </w:rPr>
        <w:t xml:space="preserve"> 1384.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پست‌مدرنيسم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شعارى‌نژاد،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طوس،</w:t>
      </w:r>
      <w:r>
        <w:rPr>
          <w:rFonts w:cs="Arial"/>
          <w:rtl/>
        </w:rPr>
        <w:t xml:space="preserve"> 1370.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آسيب‌زا،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>1375.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تهران،قديان،</w:t>
      </w:r>
      <w:r>
        <w:rPr>
          <w:rFonts w:cs="Arial"/>
          <w:rtl/>
        </w:rPr>
        <w:t xml:space="preserve"> 1374.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1380.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 1(1381)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ماهروزاده،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خشونتخانوادگى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 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محسن‌پور،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1379.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حميدرضاشيخى،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1379</w:t>
      </w:r>
      <w:r>
        <w:t>.- Amabile, Teresa, M., Model of Creativity &amp; Innovationin Organizations, Resarch in Organizational Behavior, v. 10(1998), pp. 123-167.- Bland ford, Roy, "It¨s all about me subtle changethrough personal maystery, Royal Read¨s University, 2005.- Daft, R, Organization Theory, London, West PublishingCompany, 1992.- Haner, U, "Spaces for Creativity &amp; Innovation in TwoEstablished Organization", Creativity &amp; Innovationmanagement, v. 14 (2005).- Harrington, T., Creativity in Context, Boulder, West viewPress, 1996.- Larson, T, "Technology Innovation", Journal ofManagement Information System, n. 2, v4 (1993), pp. 2-9.- Ortenblad, A., "The learning organization: Towards anIntegrated model", The learning organization, N. 11 (2004),pp. 129-144.- Peter, S., Innovation , Creativity &amp;  Discovery in ModernOrganization, Personnel psychology, v. 57 (2004).- Robinson, C., "Buillding Creativity &amp; Risk Taking inyour Organization", Jornal for Quality &amp; Participation, v. 38(2007).- Simonton, D., "Creatituity", American Psychology, N. 55(2000), pp. 151-156.- Stermberg, R. &amp; G. Kaufman, "A propulsion model ofCreative Leadership". Creativity &amp; Innovation management.v. 13 (2005).- Strenberg, R., The Nature of Creativity, CombridgeUniversity, Press, New York, 1998.- Tammy, D., "A strategic Approach to organizationalLearning", Industrial &amp; commericial learning, N. 36 (2004).pp. 265-268.</w:t>
      </w:r>
    </w:p>
    <w:sectPr w:rsidR="009F48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A"/>
    <w:rsid w:val="007D610A"/>
    <w:rsid w:val="009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798775-9BDC-4083-A4DA-BF14DCBD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3866</Words>
  <Characters>22040</Characters>
  <Application>Microsoft Office Word</Application>
  <DocSecurity>0</DocSecurity>
  <Lines>183</Lines>
  <Paragraphs>51</Paragraphs>
  <ScaleCrop>false</ScaleCrop>
  <Company/>
  <LinksUpToDate>false</LinksUpToDate>
  <CharactersWithSpaces>25855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2017-12-19T11:38:00Z</dcterms:created>
  <dcterms:modified xsi:type="dcterms:W3CDTF">2017-12-19T11:38:00Z</dcterms:modified>
</cp:coreProperties>
</file>